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C87DD2" w:rsidTr="006220B8">
        <w:trPr>
          <w:trHeight w:val="1629"/>
        </w:trPr>
        <w:tc>
          <w:tcPr>
            <w:tcW w:w="108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6050"/>
              <w:gridCol w:w="1867"/>
            </w:tblGrid>
            <w:tr w:rsidR="00FD493C" w:rsidTr="00991897">
              <w:tc>
                <w:tcPr>
                  <w:tcW w:w="2268" w:type="dxa"/>
                </w:tcPr>
                <w:p w:rsidR="00FD493C" w:rsidRDefault="00FD493C" w:rsidP="00991897">
                  <w:pPr>
                    <w:pStyle w:val="Header"/>
                  </w:pPr>
                  <w:r>
                    <w:rPr>
                      <w:noProof/>
                    </w:rPr>
                    <w:drawing>
                      <wp:inline distT="0" distB="0" distL="0" distR="0">
                        <wp:extent cx="914402" cy="877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 Seal 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2" cy="877826"/>
                                </a:xfrm>
                                <a:prstGeom prst="rect">
                                  <a:avLst/>
                                </a:prstGeom>
                              </pic:spPr>
                            </pic:pic>
                          </a:graphicData>
                        </a:graphic>
                      </wp:inline>
                    </w:drawing>
                  </w:r>
                </w:p>
              </w:tc>
              <w:tc>
                <w:tcPr>
                  <w:tcW w:w="8640" w:type="dxa"/>
                </w:tcPr>
                <w:p w:rsidR="004B7330" w:rsidRDefault="004B7330" w:rsidP="004B7330">
                  <w:pPr>
                    <w:pStyle w:val="Header"/>
                    <w:jc w:val="center"/>
                    <w:rPr>
                      <w:b/>
                      <w:sz w:val="28"/>
                      <w:szCs w:val="28"/>
                    </w:rPr>
                  </w:pPr>
                  <w:r>
                    <w:rPr>
                      <w:b/>
                      <w:sz w:val="28"/>
                      <w:szCs w:val="28"/>
                    </w:rPr>
                    <w:t>140</w:t>
                  </w:r>
                  <w:r>
                    <w:rPr>
                      <w:b/>
                      <w:sz w:val="28"/>
                      <w:szCs w:val="28"/>
                      <w:vertAlign w:val="superscript"/>
                    </w:rPr>
                    <w:t>th</w:t>
                  </w:r>
                  <w:r>
                    <w:rPr>
                      <w:b/>
                      <w:sz w:val="28"/>
                      <w:szCs w:val="28"/>
                    </w:rPr>
                    <w:t xml:space="preserve"> Annual Communication</w:t>
                  </w:r>
                </w:p>
                <w:p w:rsidR="004B7330" w:rsidRDefault="004B7330" w:rsidP="004B7330">
                  <w:pPr>
                    <w:pStyle w:val="Header"/>
                    <w:jc w:val="center"/>
                    <w:rPr>
                      <w:b/>
                      <w:sz w:val="28"/>
                      <w:szCs w:val="28"/>
                    </w:rPr>
                  </w:pPr>
                  <w:r>
                    <w:rPr>
                      <w:b/>
                      <w:sz w:val="28"/>
                      <w:szCs w:val="28"/>
                    </w:rPr>
                    <w:t>Grand Lodge of New Mexico AF &amp; AM</w:t>
                  </w:r>
                </w:p>
                <w:p w:rsidR="004B7330" w:rsidRDefault="004B7330" w:rsidP="004B7330">
                  <w:pPr>
                    <w:pStyle w:val="Header"/>
                    <w:jc w:val="center"/>
                  </w:pPr>
                  <w:r>
                    <w:t>March 16-18, 2017</w:t>
                  </w:r>
                </w:p>
                <w:p w:rsidR="004B7330" w:rsidRDefault="004B7330" w:rsidP="004B7330">
                  <w:pPr>
                    <w:pStyle w:val="Header"/>
                    <w:jc w:val="center"/>
                  </w:pPr>
                  <w:r>
                    <w:t>Albuquerque, New Mexico</w:t>
                  </w:r>
                </w:p>
                <w:p w:rsidR="00FD493C" w:rsidRDefault="00FD493C" w:rsidP="00991897">
                  <w:pPr>
                    <w:pStyle w:val="Header"/>
                    <w:jc w:val="center"/>
                  </w:pPr>
                </w:p>
              </w:tc>
              <w:tc>
                <w:tcPr>
                  <w:tcW w:w="2268" w:type="dxa"/>
                </w:tcPr>
                <w:p w:rsidR="00FD493C" w:rsidRDefault="00FD493C" w:rsidP="00991897">
                  <w:pPr>
                    <w:pStyle w:val="Header"/>
                    <w:jc w:val="right"/>
                  </w:pPr>
                  <w:r>
                    <w:rPr>
                      <w:noProof/>
                    </w:rPr>
                    <w:drawing>
                      <wp:inline distT="0" distB="0" distL="0" distR="0">
                        <wp:extent cx="675439"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9912" cy="824575"/>
                                </a:xfrm>
                                <a:prstGeom prst="rect">
                                  <a:avLst/>
                                </a:prstGeom>
                              </pic:spPr>
                            </pic:pic>
                          </a:graphicData>
                        </a:graphic>
                      </wp:inline>
                    </w:drawing>
                  </w:r>
                </w:p>
              </w:tc>
            </w:tr>
          </w:tbl>
          <w:p w:rsidR="00C87DD2" w:rsidRDefault="00C87DD2" w:rsidP="00E05A3D">
            <w:pPr>
              <w:pStyle w:val="NoSpacing"/>
              <w:jc w:val="center"/>
              <w:rPr>
                <w:rFonts w:ascii="Algerian" w:hAnsi="Algerian"/>
                <w:sz w:val="56"/>
                <w:szCs w:val="56"/>
              </w:rPr>
            </w:pPr>
          </w:p>
        </w:tc>
      </w:tr>
    </w:tbl>
    <w:p w:rsidR="006220B8" w:rsidRPr="00723957" w:rsidRDefault="006220B8" w:rsidP="006220B8">
      <w:pPr>
        <w:jc w:val="both"/>
        <w:rPr>
          <w:rFonts w:eastAsiaTheme="minorHAnsi"/>
          <w:sz w:val="21"/>
          <w:szCs w:val="21"/>
        </w:rPr>
      </w:pPr>
      <w:r w:rsidRPr="00723957">
        <w:rPr>
          <w:rFonts w:eastAsiaTheme="minorHAnsi"/>
          <w:sz w:val="21"/>
          <w:szCs w:val="21"/>
        </w:rPr>
        <w:t>Ladies Invitation</w:t>
      </w:r>
    </w:p>
    <w:p w:rsidR="006220B8" w:rsidRPr="00723957" w:rsidRDefault="006220B8" w:rsidP="006220B8">
      <w:pPr>
        <w:jc w:val="both"/>
        <w:rPr>
          <w:rFonts w:eastAsiaTheme="minorHAnsi"/>
          <w:sz w:val="21"/>
          <w:szCs w:val="21"/>
        </w:rPr>
      </w:pPr>
      <w:r w:rsidRPr="00723957">
        <w:rPr>
          <w:rFonts w:eastAsiaTheme="minorHAnsi"/>
          <w:sz w:val="21"/>
          <w:szCs w:val="21"/>
        </w:rPr>
        <w:t>1</w:t>
      </w:r>
      <w:r w:rsidR="004B7330" w:rsidRPr="00723957">
        <w:rPr>
          <w:rFonts w:eastAsiaTheme="minorHAnsi"/>
          <w:sz w:val="21"/>
          <w:szCs w:val="21"/>
        </w:rPr>
        <w:t>40t</w:t>
      </w:r>
      <w:r w:rsidRPr="00723957">
        <w:rPr>
          <w:rFonts w:eastAsiaTheme="minorHAnsi"/>
          <w:sz w:val="21"/>
          <w:szCs w:val="21"/>
          <w:vertAlign w:val="superscript"/>
        </w:rPr>
        <w:t>h</w:t>
      </w:r>
      <w:r w:rsidRPr="00723957">
        <w:rPr>
          <w:rFonts w:eastAsiaTheme="minorHAnsi"/>
          <w:sz w:val="21"/>
          <w:szCs w:val="21"/>
        </w:rPr>
        <w:t xml:space="preserve"> Annual Communication of the Grand Lodge of New Mexico</w:t>
      </w:r>
    </w:p>
    <w:p w:rsidR="006220B8" w:rsidRPr="00723957" w:rsidRDefault="004B7330" w:rsidP="006220B8">
      <w:pPr>
        <w:jc w:val="both"/>
        <w:rPr>
          <w:rFonts w:eastAsiaTheme="minorHAnsi"/>
          <w:sz w:val="21"/>
          <w:szCs w:val="21"/>
        </w:rPr>
      </w:pPr>
      <w:r w:rsidRPr="00723957">
        <w:rPr>
          <w:rFonts w:eastAsiaTheme="minorHAnsi"/>
          <w:sz w:val="21"/>
          <w:szCs w:val="21"/>
        </w:rPr>
        <w:t>March 16 – 18, 2017</w:t>
      </w:r>
    </w:p>
    <w:p w:rsidR="006220B8" w:rsidRPr="00723957" w:rsidRDefault="006220B8" w:rsidP="006220B8">
      <w:pPr>
        <w:jc w:val="both"/>
        <w:rPr>
          <w:rFonts w:eastAsiaTheme="minorHAnsi"/>
          <w:sz w:val="21"/>
          <w:szCs w:val="21"/>
        </w:rPr>
      </w:pPr>
    </w:p>
    <w:p w:rsidR="006220B8" w:rsidRPr="00723957" w:rsidRDefault="006220B8" w:rsidP="006220B8">
      <w:pPr>
        <w:jc w:val="both"/>
        <w:rPr>
          <w:rFonts w:eastAsiaTheme="minorHAnsi"/>
          <w:sz w:val="21"/>
          <w:szCs w:val="21"/>
        </w:rPr>
      </w:pPr>
      <w:r w:rsidRPr="00723957">
        <w:rPr>
          <w:rFonts w:eastAsiaTheme="minorHAnsi"/>
          <w:sz w:val="21"/>
          <w:szCs w:val="21"/>
        </w:rPr>
        <w:t>Dear Friends,</w:t>
      </w:r>
    </w:p>
    <w:p w:rsidR="006220B8" w:rsidRPr="00723957" w:rsidRDefault="006220B8" w:rsidP="006220B8">
      <w:pPr>
        <w:jc w:val="both"/>
        <w:rPr>
          <w:rFonts w:eastAsiaTheme="minorHAnsi"/>
          <w:sz w:val="21"/>
          <w:szCs w:val="21"/>
        </w:rPr>
      </w:pPr>
    </w:p>
    <w:p w:rsidR="006220B8" w:rsidRPr="00723957" w:rsidRDefault="006220B8" w:rsidP="006220B8">
      <w:pPr>
        <w:jc w:val="both"/>
        <w:rPr>
          <w:rFonts w:eastAsiaTheme="minorHAnsi"/>
          <w:sz w:val="21"/>
          <w:szCs w:val="21"/>
        </w:rPr>
      </w:pPr>
      <w:r w:rsidRPr="00723957">
        <w:rPr>
          <w:rFonts w:eastAsiaTheme="minorHAnsi"/>
          <w:sz w:val="21"/>
          <w:szCs w:val="21"/>
        </w:rPr>
        <w:t>In anticipation of the 1</w:t>
      </w:r>
      <w:r w:rsidR="004B7330" w:rsidRPr="00723957">
        <w:rPr>
          <w:rFonts w:eastAsiaTheme="minorHAnsi"/>
          <w:sz w:val="21"/>
          <w:szCs w:val="21"/>
        </w:rPr>
        <w:t>40</w:t>
      </w:r>
      <w:r w:rsidRPr="00723957">
        <w:rPr>
          <w:rFonts w:eastAsiaTheme="minorHAnsi"/>
          <w:sz w:val="21"/>
          <w:szCs w:val="21"/>
          <w:vertAlign w:val="superscript"/>
        </w:rPr>
        <w:t>th</w:t>
      </w:r>
      <w:r w:rsidRPr="00723957">
        <w:rPr>
          <w:rFonts w:eastAsiaTheme="minorHAnsi"/>
          <w:sz w:val="21"/>
          <w:szCs w:val="21"/>
        </w:rPr>
        <w:t xml:space="preserve"> Annual Communication of the Grand Lodge of New Mexico in Albuquerque, New Mexico, </w:t>
      </w:r>
      <w:r w:rsidR="004B7330" w:rsidRPr="00723957">
        <w:rPr>
          <w:rFonts w:eastAsiaTheme="minorHAnsi"/>
          <w:sz w:val="21"/>
          <w:szCs w:val="21"/>
        </w:rPr>
        <w:t>Dennis</w:t>
      </w:r>
      <w:r w:rsidRPr="00723957">
        <w:rPr>
          <w:rFonts w:eastAsiaTheme="minorHAnsi"/>
          <w:sz w:val="21"/>
          <w:szCs w:val="21"/>
        </w:rPr>
        <w:t xml:space="preserve"> and I would like to thank you for many wonderful experiences, learning opportunities, and new friendships.  To this end, we have been planning events with you in mind, hoping you will enjoy them in the company of Masonic friends.</w:t>
      </w:r>
    </w:p>
    <w:p w:rsidR="006220B8" w:rsidRPr="00723957" w:rsidRDefault="006220B8" w:rsidP="006220B8">
      <w:pPr>
        <w:jc w:val="both"/>
        <w:rPr>
          <w:rFonts w:eastAsiaTheme="minorHAnsi"/>
          <w:sz w:val="21"/>
          <w:szCs w:val="21"/>
        </w:rPr>
      </w:pPr>
    </w:p>
    <w:p w:rsidR="006220B8" w:rsidRPr="00723957" w:rsidRDefault="006220B8" w:rsidP="006220B8">
      <w:pPr>
        <w:jc w:val="both"/>
        <w:rPr>
          <w:rFonts w:eastAsiaTheme="minorHAnsi"/>
          <w:sz w:val="21"/>
          <w:szCs w:val="21"/>
        </w:rPr>
      </w:pPr>
      <w:r w:rsidRPr="00723957">
        <w:rPr>
          <w:rFonts w:eastAsiaTheme="minorHAnsi"/>
          <w:sz w:val="21"/>
          <w:szCs w:val="21"/>
        </w:rPr>
        <w:t>The ladies schedule of events is as follows:</w:t>
      </w:r>
    </w:p>
    <w:p w:rsidR="006220B8" w:rsidRPr="00723957" w:rsidRDefault="006220B8" w:rsidP="006220B8">
      <w:pPr>
        <w:jc w:val="both"/>
        <w:rPr>
          <w:rFonts w:eastAsiaTheme="minorHAnsi"/>
          <w:sz w:val="21"/>
          <w:szCs w:val="21"/>
        </w:rPr>
      </w:pPr>
      <w:r w:rsidRPr="00723957">
        <w:rPr>
          <w:rFonts w:eastAsiaTheme="minorHAnsi"/>
          <w:sz w:val="21"/>
          <w:szCs w:val="21"/>
        </w:rPr>
        <w:t xml:space="preserve"> </w:t>
      </w:r>
    </w:p>
    <w:p w:rsidR="006220B8" w:rsidRPr="00723957" w:rsidRDefault="00FB1070" w:rsidP="006220B8">
      <w:pPr>
        <w:jc w:val="both"/>
        <w:rPr>
          <w:rFonts w:eastAsiaTheme="minorHAnsi"/>
          <w:sz w:val="21"/>
          <w:szCs w:val="21"/>
        </w:rPr>
      </w:pPr>
      <w:r w:rsidRPr="00723957">
        <w:rPr>
          <w:rFonts w:eastAsiaTheme="minorHAnsi"/>
          <w:sz w:val="21"/>
          <w:szCs w:val="21"/>
        </w:rPr>
        <w:t xml:space="preserve">    </w:t>
      </w:r>
      <w:r w:rsidR="006220B8" w:rsidRPr="00723957">
        <w:rPr>
          <w:rFonts w:eastAsiaTheme="minorHAnsi"/>
          <w:sz w:val="21"/>
          <w:szCs w:val="21"/>
        </w:rPr>
        <w:t xml:space="preserve">Thursday, </w:t>
      </w: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006220B8" w:rsidRPr="00723957">
        <w:rPr>
          <w:rFonts w:eastAsiaTheme="minorHAnsi"/>
          <w:b/>
          <w:sz w:val="21"/>
          <w:szCs w:val="21"/>
        </w:rPr>
        <w:t>Grand Master’s Reception</w:t>
      </w:r>
      <w:r w:rsidR="000F544D" w:rsidRPr="00723957">
        <w:rPr>
          <w:rFonts w:eastAsiaTheme="minorHAnsi"/>
          <w:b/>
          <w:sz w:val="21"/>
          <w:szCs w:val="21"/>
        </w:rPr>
        <w:t xml:space="preserve"> </w:t>
      </w:r>
      <w:r w:rsidR="006220B8" w:rsidRPr="00723957">
        <w:rPr>
          <w:rFonts w:eastAsiaTheme="minorHAnsi"/>
          <w:sz w:val="21"/>
          <w:szCs w:val="21"/>
        </w:rPr>
        <w:t>(No host cocktails &amp; hors d’oeuvres)</w:t>
      </w:r>
    </w:p>
    <w:p w:rsidR="006220B8" w:rsidRPr="00723957" w:rsidRDefault="004B7330" w:rsidP="006220B8">
      <w:pPr>
        <w:ind w:firstLine="720"/>
        <w:jc w:val="both"/>
        <w:rPr>
          <w:rFonts w:eastAsiaTheme="minorHAnsi"/>
          <w:sz w:val="21"/>
          <w:szCs w:val="21"/>
        </w:rPr>
      </w:pPr>
      <w:r w:rsidRPr="00723957">
        <w:rPr>
          <w:rFonts w:eastAsiaTheme="minorHAnsi"/>
          <w:sz w:val="21"/>
          <w:szCs w:val="21"/>
        </w:rPr>
        <w:t>March 16, 2017</w:t>
      </w:r>
      <w:r w:rsidR="00FB1070" w:rsidRPr="00723957">
        <w:rPr>
          <w:rFonts w:eastAsiaTheme="minorHAnsi"/>
          <w:sz w:val="21"/>
          <w:szCs w:val="21"/>
        </w:rPr>
        <w:t xml:space="preserve"> </w:t>
      </w:r>
      <w:r w:rsidR="006220B8" w:rsidRPr="00723957">
        <w:rPr>
          <w:rFonts w:eastAsiaTheme="minorHAnsi"/>
          <w:b/>
          <w:sz w:val="21"/>
          <w:szCs w:val="21"/>
        </w:rPr>
        <w:t xml:space="preserve"> </w:t>
      </w:r>
      <w:r w:rsidR="006220B8" w:rsidRPr="00723957">
        <w:rPr>
          <w:rFonts w:eastAsiaTheme="minorHAnsi"/>
          <w:sz w:val="21"/>
          <w:szCs w:val="21"/>
        </w:rPr>
        <w:tab/>
      </w:r>
      <w:r w:rsidR="00FB1070" w:rsidRPr="00723957">
        <w:rPr>
          <w:rFonts w:eastAsiaTheme="minorHAnsi"/>
          <w:sz w:val="21"/>
          <w:szCs w:val="21"/>
        </w:rPr>
        <w:t xml:space="preserve">       </w:t>
      </w:r>
      <w:proofErr w:type="spellStart"/>
      <w:r w:rsidR="006220B8" w:rsidRPr="00723957">
        <w:rPr>
          <w:rFonts w:eastAsiaTheme="minorHAnsi"/>
          <w:sz w:val="21"/>
          <w:szCs w:val="21"/>
        </w:rPr>
        <w:t>Ballut</w:t>
      </w:r>
      <w:proofErr w:type="spellEnd"/>
      <w:r w:rsidR="006220B8" w:rsidRPr="00723957">
        <w:rPr>
          <w:rFonts w:eastAsiaTheme="minorHAnsi"/>
          <w:sz w:val="21"/>
          <w:szCs w:val="21"/>
        </w:rPr>
        <w:t xml:space="preserve"> </w:t>
      </w:r>
      <w:proofErr w:type="spellStart"/>
      <w:r w:rsidR="006220B8" w:rsidRPr="00723957">
        <w:rPr>
          <w:rFonts w:eastAsiaTheme="minorHAnsi"/>
          <w:sz w:val="21"/>
          <w:szCs w:val="21"/>
        </w:rPr>
        <w:t>Abyad</w:t>
      </w:r>
      <w:proofErr w:type="spellEnd"/>
      <w:r w:rsidR="006220B8" w:rsidRPr="00723957">
        <w:rPr>
          <w:rFonts w:eastAsiaTheme="minorHAnsi"/>
          <w:sz w:val="21"/>
          <w:szCs w:val="21"/>
        </w:rPr>
        <w:t xml:space="preserve"> Shrine Center     6600 Zuni Road, SE </w:t>
      </w:r>
    </w:p>
    <w:p w:rsidR="006220B8" w:rsidRPr="00723957" w:rsidRDefault="006220B8" w:rsidP="006220B8">
      <w:pPr>
        <w:jc w:val="both"/>
        <w:rPr>
          <w:rFonts w:eastAsiaTheme="minorHAnsi"/>
          <w:sz w:val="21"/>
          <w:szCs w:val="21"/>
        </w:rPr>
      </w:pP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00FB1070" w:rsidRPr="00723957">
        <w:rPr>
          <w:rFonts w:eastAsiaTheme="minorHAnsi"/>
          <w:sz w:val="21"/>
          <w:szCs w:val="21"/>
        </w:rPr>
        <w:t xml:space="preserve">       </w:t>
      </w:r>
      <w:r w:rsidRPr="00723957">
        <w:rPr>
          <w:rFonts w:eastAsiaTheme="minorHAnsi"/>
          <w:sz w:val="21"/>
          <w:szCs w:val="21"/>
        </w:rPr>
        <w:t>6:00 pm – 9:00 pm</w:t>
      </w:r>
    </w:p>
    <w:p w:rsidR="006220B8" w:rsidRPr="00723957" w:rsidRDefault="006220B8" w:rsidP="006220B8">
      <w:pPr>
        <w:jc w:val="both"/>
        <w:rPr>
          <w:rFonts w:eastAsiaTheme="minorHAnsi"/>
          <w:sz w:val="21"/>
          <w:szCs w:val="21"/>
        </w:rPr>
      </w:pP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00FB1070" w:rsidRPr="00723957">
        <w:rPr>
          <w:rFonts w:eastAsiaTheme="minorHAnsi"/>
          <w:sz w:val="21"/>
          <w:szCs w:val="21"/>
        </w:rPr>
        <w:t xml:space="preserve">       </w:t>
      </w:r>
      <w:r w:rsidRPr="00723957">
        <w:rPr>
          <w:rFonts w:eastAsiaTheme="minorHAnsi"/>
          <w:sz w:val="21"/>
          <w:szCs w:val="21"/>
        </w:rPr>
        <w:t>Attire: Casual</w:t>
      </w:r>
    </w:p>
    <w:p w:rsidR="006220B8" w:rsidRPr="00723957" w:rsidRDefault="006220B8" w:rsidP="006220B8">
      <w:pPr>
        <w:jc w:val="both"/>
        <w:rPr>
          <w:rFonts w:eastAsiaTheme="minorHAnsi"/>
          <w:sz w:val="21"/>
          <w:szCs w:val="21"/>
        </w:rPr>
      </w:pPr>
      <w:r w:rsidRPr="00723957">
        <w:rPr>
          <w:rFonts w:eastAsiaTheme="minorHAnsi"/>
          <w:sz w:val="21"/>
          <w:szCs w:val="21"/>
        </w:rPr>
        <w:tab/>
      </w:r>
    </w:p>
    <w:p w:rsidR="006220B8" w:rsidRPr="00723957" w:rsidRDefault="006220B8" w:rsidP="006220B8">
      <w:pPr>
        <w:jc w:val="both"/>
        <w:rPr>
          <w:rFonts w:eastAsiaTheme="minorHAnsi"/>
          <w:sz w:val="21"/>
          <w:szCs w:val="21"/>
        </w:rPr>
      </w:pPr>
      <w:r w:rsidRPr="00723957">
        <w:rPr>
          <w:rFonts w:eastAsiaTheme="minorHAnsi"/>
          <w:sz w:val="21"/>
          <w:szCs w:val="21"/>
        </w:rPr>
        <w:t xml:space="preserve">     Friday,</w:t>
      </w:r>
      <w:r w:rsidRPr="00723957">
        <w:rPr>
          <w:rFonts w:eastAsiaTheme="minorHAnsi"/>
          <w:sz w:val="21"/>
          <w:szCs w:val="21"/>
        </w:rPr>
        <w:tab/>
      </w:r>
      <w:r w:rsidR="00FB1070" w:rsidRPr="00723957">
        <w:rPr>
          <w:rFonts w:eastAsiaTheme="minorHAnsi"/>
          <w:sz w:val="21"/>
          <w:szCs w:val="21"/>
        </w:rPr>
        <w:tab/>
      </w:r>
      <w:r w:rsidR="00FB1070" w:rsidRPr="00723957">
        <w:rPr>
          <w:rFonts w:eastAsiaTheme="minorHAnsi"/>
          <w:sz w:val="21"/>
          <w:szCs w:val="21"/>
        </w:rPr>
        <w:tab/>
      </w:r>
      <w:r w:rsidRPr="00723957">
        <w:rPr>
          <w:rFonts w:eastAsiaTheme="minorHAnsi"/>
          <w:b/>
          <w:sz w:val="21"/>
          <w:szCs w:val="21"/>
        </w:rPr>
        <w:t xml:space="preserve">Ladies Program and Luncheon   </w:t>
      </w:r>
    </w:p>
    <w:p w:rsidR="006220B8" w:rsidRPr="00723957" w:rsidRDefault="006220B8" w:rsidP="006220B8">
      <w:pPr>
        <w:jc w:val="both"/>
        <w:rPr>
          <w:rFonts w:eastAsiaTheme="minorHAnsi"/>
          <w:sz w:val="21"/>
          <w:szCs w:val="21"/>
        </w:rPr>
      </w:pPr>
      <w:r w:rsidRPr="00723957">
        <w:rPr>
          <w:rFonts w:eastAsiaTheme="minorHAnsi"/>
          <w:sz w:val="21"/>
          <w:szCs w:val="21"/>
        </w:rPr>
        <w:tab/>
      </w:r>
      <w:r w:rsidR="004B7330" w:rsidRPr="00723957">
        <w:rPr>
          <w:rFonts w:eastAsiaTheme="minorHAnsi"/>
          <w:sz w:val="21"/>
          <w:szCs w:val="21"/>
        </w:rPr>
        <w:t>March 17, 2017</w:t>
      </w:r>
      <w:r w:rsidR="00FB1070" w:rsidRPr="00723957">
        <w:rPr>
          <w:rFonts w:eastAsiaTheme="minorHAnsi"/>
          <w:sz w:val="21"/>
          <w:szCs w:val="21"/>
        </w:rPr>
        <w:t xml:space="preserve">  </w:t>
      </w:r>
      <w:r w:rsidRPr="00723957">
        <w:rPr>
          <w:rFonts w:eastAsiaTheme="minorHAnsi"/>
          <w:sz w:val="21"/>
          <w:szCs w:val="21"/>
        </w:rPr>
        <w:tab/>
      </w:r>
      <w:r w:rsidR="00FB1070" w:rsidRPr="00723957">
        <w:rPr>
          <w:rFonts w:eastAsiaTheme="minorHAnsi"/>
          <w:sz w:val="21"/>
          <w:szCs w:val="21"/>
        </w:rPr>
        <w:t xml:space="preserve">       </w:t>
      </w:r>
      <w:r w:rsidR="007B36D3" w:rsidRPr="00723957">
        <w:rPr>
          <w:rFonts w:eastAsiaTheme="minorHAnsi"/>
          <w:sz w:val="21"/>
          <w:szCs w:val="21"/>
        </w:rPr>
        <w:t>El Pinto Restaurant &amp; Cantina, 10500 4</w:t>
      </w:r>
      <w:r w:rsidR="007B36D3" w:rsidRPr="00723957">
        <w:rPr>
          <w:rFonts w:eastAsiaTheme="minorHAnsi"/>
          <w:sz w:val="21"/>
          <w:szCs w:val="21"/>
          <w:vertAlign w:val="superscript"/>
        </w:rPr>
        <w:t>th</w:t>
      </w:r>
      <w:r w:rsidR="007B36D3" w:rsidRPr="00723957">
        <w:rPr>
          <w:rFonts w:eastAsiaTheme="minorHAnsi"/>
          <w:sz w:val="21"/>
          <w:szCs w:val="21"/>
        </w:rPr>
        <w:t xml:space="preserve"> Street, NW</w:t>
      </w:r>
    </w:p>
    <w:p w:rsidR="006220B8" w:rsidRPr="00723957" w:rsidRDefault="006220B8" w:rsidP="006220B8">
      <w:pPr>
        <w:jc w:val="both"/>
        <w:rPr>
          <w:rFonts w:eastAsiaTheme="minorHAnsi"/>
          <w:sz w:val="21"/>
          <w:szCs w:val="21"/>
        </w:rPr>
      </w:pP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00FB1070" w:rsidRPr="00723957">
        <w:rPr>
          <w:rFonts w:eastAsiaTheme="minorHAnsi"/>
          <w:sz w:val="21"/>
          <w:szCs w:val="21"/>
        </w:rPr>
        <w:t xml:space="preserve">       </w:t>
      </w:r>
      <w:r w:rsidRPr="00723957">
        <w:rPr>
          <w:rFonts w:eastAsiaTheme="minorHAnsi"/>
          <w:sz w:val="21"/>
          <w:szCs w:val="21"/>
        </w:rPr>
        <w:t>11:</w:t>
      </w:r>
      <w:r w:rsidR="00FB1070" w:rsidRPr="00723957">
        <w:rPr>
          <w:rFonts w:eastAsiaTheme="minorHAnsi"/>
          <w:sz w:val="21"/>
          <w:szCs w:val="21"/>
        </w:rPr>
        <w:t>0</w:t>
      </w:r>
      <w:r w:rsidRPr="00723957">
        <w:rPr>
          <w:rFonts w:eastAsiaTheme="minorHAnsi"/>
          <w:sz w:val="21"/>
          <w:szCs w:val="21"/>
        </w:rPr>
        <w:t>0 am – 1:</w:t>
      </w:r>
      <w:r w:rsidR="00FB1070" w:rsidRPr="00723957">
        <w:rPr>
          <w:rFonts w:eastAsiaTheme="minorHAnsi"/>
          <w:sz w:val="21"/>
          <w:szCs w:val="21"/>
        </w:rPr>
        <w:t>0</w:t>
      </w:r>
      <w:r w:rsidRPr="00723957">
        <w:rPr>
          <w:rFonts w:eastAsiaTheme="minorHAnsi"/>
          <w:sz w:val="21"/>
          <w:szCs w:val="21"/>
        </w:rPr>
        <w:t>0 pm</w:t>
      </w:r>
    </w:p>
    <w:p w:rsidR="006220B8" w:rsidRPr="00723957" w:rsidRDefault="006220B8" w:rsidP="006220B8">
      <w:pPr>
        <w:jc w:val="both"/>
        <w:rPr>
          <w:rFonts w:eastAsiaTheme="minorHAnsi"/>
          <w:sz w:val="21"/>
          <w:szCs w:val="21"/>
        </w:rPr>
      </w:pP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00FB1070" w:rsidRPr="00723957">
        <w:rPr>
          <w:rFonts w:eastAsiaTheme="minorHAnsi"/>
          <w:sz w:val="21"/>
          <w:szCs w:val="21"/>
        </w:rPr>
        <w:t xml:space="preserve">       </w:t>
      </w:r>
      <w:r w:rsidRPr="00723957">
        <w:rPr>
          <w:rFonts w:eastAsiaTheme="minorHAnsi"/>
          <w:sz w:val="21"/>
          <w:szCs w:val="21"/>
        </w:rPr>
        <w:t>Attire: Casual</w:t>
      </w:r>
    </w:p>
    <w:p w:rsidR="006220B8" w:rsidRPr="00723957" w:rsidRDefault="006220B8" w:rsidP="006220B8">
      <w:pPr>
        <w:jc w:val="both"/>
        <w:rPr>
          <w:rFonts w:eastAsiaTheme="minorHAnsi"/>
          <w:sz w:val="21"/>
          <w:szCs w:val="21"/>
        </w:rPr>
      </w:pPr>
    </w:p>
    <w:p w:rsidR="006220B8" w:rsidRPr="00723957" w:rsidRDefault="007B36D3" w:rsidP="006220B8">
      <w:pPr>
        <w:jc w:val="both"/>
        <w:rPr>
          <w:rFonts w:eastAsiaTheme="minorHAnsi"/>
          <w:sz w:val="21"/>
          <w:szCs w:val="21"/>
        </w:rPr>
      </w:pPr>
      <w:r w:rsidRPr="00723957">
        <w:rPr>
          <w:rFonts w:eastAsiaTheme="minorHAnsi"/>
          <w:sz w:val="21"/>
          <w:szCs w:val="21"/>
        </w:rPr>
        <w:t xml:space="preserve">Enjoy the atmosphere of an old Mexican hacienda with numerous patios and Northern New Mexican cuisine.  Located in the old Bosque area of the north valley of Albuquerque you will park underneath century old cottonwoods </w:t>
      </w:r>
      <w:r w:rsidR="000F544D" w:rsidRPr="00723957">
        <w:rPr>
          <w:rFonts w:eastAsiaTheme="minorHAnsi"/>
          <w:sz w:val="21"/>
          <w:szCs w:val="21"/>
        </w:rPr>
        <w:t>and dine within</w:t>
      </w:r>
      <w:r w:rsidR="000745D3" w:rsidRPr="00723957">
        <w:rPr>
          <w:rFonts w:eastAsiaTheme="minorHAnsi"/>
          <w:sz w:val="21"/>
          <w:szCs w:val="21"/>
        </w:rPr>
        <w:t xml:space="preserve"> majestic old ado</w:t>
      </w:r>
      <w:r w:rsidR="000F544D" w:rsidRPr="00723957">
        <w:rPr>
          <w:rFonts w:eastAsiaTheme="minorHAnsi"/>
          <w:sz w:val="21"/>
          <w:szCs w:val="21"/>
        </w:rPr>
        <w:t xml:space="preserve">be walls, </w:t>
      </w:r>
      <w:proofErr w:type="spellStart"/>
      <w:proofErr w:type="gramStart"/>
      <w:r w:rsidR="000F544D" w:rsidRPr="00723957">
        <w:rPr>
          <w:rFonts w:eastAsiaTheme="minorHAnsi"/>
          <w:sz w:val="21"/>
          <w:szCs w:val="21"/>
        </w:rPr>
        <w:t>v</w:t>
      </w:r>
      <w:r w:rsidR="000745D3" w:rsidRPr="00723957">
        <w:rPr>
          <w:rFonts w:eastAsiaTheme="minorHAnsi"/>
          <w:sz w:val="21"/>
          <w:szCs w:val="21"/>
        </w:rPr>
        <w:t>egas</w:t>
      </w:r>
      <w:proofErr w:type="spellEnd"/>
      <w:proofErr w:type="gramEnd"/>
      <w:r w:rsidR="000745D3" w:rsidRPr="00723957">
        <w:rPr>
          <w:rFonts w:eastAsiaTheme="minorHAnsi"/>
          <w:sz w:val="21"/>
          <w:szCs w:val="21"/>
        </w:rPr>
        <w:t xml:space="preserve"> supported ceilings and kiva fireplaces </w:t>
      </w:r>
      <w:r w:rsidR="00EE4DF8" w:rsidRPr="00723957">
        <w:rPr>
          <w:rFonts w:eastAsiaTheme="minorHAnsi"/>
          <w:sz w:val="21"/>
          <w:szCs w:val="21"/>
        </w:rPr>
        <w:t>of</w:t>
      </w:r>
      <w:r w:rsidR="000745D3" w:rsidRPr="00723957">
        <w:rPr>
          <w:rFonts w:eastAsiaTheme="minorHAnsi"/>
          <w:sz w:val="21"/>
          <w:szCs w:val="21"/>
        </w:rPr>
        <w:t xml:space="preserve"> an old Patron mansion from years ago.  The food, the excellent margaritas and the friendly atmos</w:t>
      </w:r>
      <w:r w:rsidR="00EE4DF8" w:rsidRPr="00723957">
        <w:rPr>
          <w:rFonts w:eastAsiaTheme="minorHAnsi"/>
          <w:sz w:val="21"/>
          <w:szCs w:val="21"/>
        </w:rPr>
        <w:t xml:space="preserve">phere is known for its magic </w:t>
      </w:r>
      <w:r w:rsidR="000745D3" w:rsidRPr="00723957">
        <w:rPr>
          <w:rFonts w:eastAsiaTheme="minorHAnsi"/>
          <w:sz w:val="21"/>
          <w:szCs w:val="21"/>
        </w:rPr>
        <w:t xml:space="preserve">of forging friendships for life. </w:t>
      </w:r>
    </w:p>
    <w:p w:rsidR="006220B8" w:rsidRPr="00723957" w:rsidRDefault="006220B8" w:rsidP="006220B8">
      <w:pPr>
        <w:jc w:val="both"/>
        <w:rPr>
          <w:rFonts w:eastAsiaTheme="minorHAnsi"/>
          <w:sz w:val="21"/>
          <w:szCs w:val="21"/>
        </w:rPr>
      </w:pPr>
    </w:p>
    <w:p w:rsidR="006220B8" w:rsidRPr="00723957" w:rsidRDefault="00BF6D8E" w:rsidP="006220B8">
      <w:pPr>
        <w:jc w:val="both"/>
        <w:rPr>
          <w:rFonts w:eastAsiaTheme="minorHAnsi"/>
          <w:sz w:val="21"/>
          <w:szCs w:val="21"/>
        </w:rPr>
      </w:pPr>
      <w:r w:rsidRPr="00723957">
        <w:rPr>
          <w:rFonts w:eastAsiaTheme="minorHAnsi"/>
          <w:sz w:val="21"/>
          <w:szCs w:val="21"/>
        </w:rPr>
        <w:t>Albuquerque has many wonderful places to explore and shop. We are fortunate to have the Marriot Hotel Shuttle to accommodate your needs. Old Town, with buildings and shops dating to the turn of the century, is a great place to start. Coronado Mall is three blocks north on Louisiana Boulevard.</w:t>
      </w:r>
      <w:r w:rsidR="00723957">
        <w:rPr>
          <w:rFonts w:eastAsiaTheme="minorHAnsi"/>
          <w:sz w:val="21"/>
          <w:szCs w:val="21"/>
        </w:rPr>
        <w:t xml:space="preserve"> We hope you will partake and enjoy all the Duke City has to offer.</w:t>
      </w:r>
    </w:p>
    <w:p w:rsidR="00BF6D8E" w:rsidRPr="00723957" w:rsidRDefault="00BF6D8E" w:rsidP="006220B8">
      <w:pPr>
        <w:jc w:val="both"/>
        <w:rPr>
          <w:rFonts w:eastAsiaTheme="minorHAnsi"/>
          <w:sz w:val="21"/>
          <w:szCs w:val="21"/>
        </w:rPr>
      </w:pPr>
    </w:p>
    <w:p w:rsidR="006220B8" w:rsidRPr="00723957" w:rsidRDefault="006220B8" w:rsidP="006220B8">
      <w:pPr>
        <w:jc w:val="both"/>
        <w:rPr>
          <w:rFonts w:eastAsiaTheme="minorHAnsi"/>
          <w:sz w:val="21"/>
          <w:szCs w:val="21"/>
        </w:rPr>
      </w:pPr>
      <w:r w:rsidRPr="00723957">
        <w:rPr>
          <w:rFonts w:eastAsiaTheme="minorHAnsi"/>
          <w:sz w:val="21"/>
          <w:szCs w:val="21"/>
        </w:rPr>
        <w:t xml:space="preserve">     Friday,</w:t>
      </w:r>
      <w:r w:rsidRPr="00723957">
        <w:rPr>
          <w:rFonts w:eastAsiaTheme="minorHAnsi"/>
          <w:sz w:val="21"/>
          <w:szCs w:val="21"/>
        </w:rPr>
        <w:tab/>
      </w:r>
      <w:r w:rsidR="00FB1070" w:rsidRPr="00723957">
        <w:rPr>
          <w:rFonts w:eastAsiaTheme="minorHAnsi"/>
          <w:sz w:val="21"/>
          <w:szCs w:val="21"/>
        </w:rPr>
        <w:tab/>
      </w:r>
      <w:r w:rsidR="00FB1070" w:rsidRPr="00723957">
        <w:rPr>
          <w:rFonts w:eastAsiaTheme="minorHAnsi"/>
          <w:sz w:val="21"/>
          <w:szCs w:val="21"/>
        </w:rPr>
        <w:tab/>
      </w:r>
      <w:r w:rsidRPr="00723957">
        <w:rPr>
          <w:rFonts w:eastAsiaTheme="minorHAnsi"/>
          <w:b/>
          <w:sz w:val="21"/>
          <w:szCs w:val="21"/>
        </w:rPr>
        <w:t>Grand Master’s Banquet</w:t>
      </w:r>
    </w:p>
    <w:p w:rsidR="006220B8" w:rsidRPr="00723957" w:rsidRDefault="004B7330" w:rsidP="00FB1070">
      <w:pPr>
        <w:ind w:firstLine="720"/>
        <w:jc w:val="both"/>
        <w:rPr>
          <w:rFonts w:eastAsiaTheme="minorHAnsi"/>
          <w:sz w:val="21"/>
          <w:szCs w:val="21"/>
        </w:rPr>
      </w:pPr>
      <w:r w:rsidRPr="00723957">
        <w:rPr>
          <w:rFonts w:eastAsiaTheme="minorHAnsi"/>
          <w:sz w:val="21"/>
          <w:szCs w:val="21"/>
        </w:rPr>
        <w:t>March 17, 2017</w:t>
      </w:r>
      <w:r w:rsidR="00FB1070" w:rsidRPr="00723957">
        <w:rPr>
          <w:rFonts w:eastAsiaTheme="minorHAnsi"/>
          <w:sz w:val="21"/>
          <w:szCs w:val="21"/>
        </w:rPr>
        <w:tab/>
        <w:t xml:space="preserve">       </w:t>
      </w:r>
      <w:r w:rsidR="006220B8" w:rsidRPr="00723957">
        <w:rPr>
          <w:rFonts w:eastAsiaTheme="minorHAnsi"/>
          <w:sz w:val="21"/>
          <w:szCs w:val="21"/>
        </w:rPr>
        <w:t>Albuquerque Marriott Hotel (Salon E)     2101 Louisiana Blvd. NE</w:t>
      </w:r>
    </w:p>
    <w:p w:rsidR="006220B8" w:rsidRPr="00723957" w:rsidRDefault="006220B8" w:rsidP="006220B8">
      <w:pPr>
        <w:jc w:val="both"/>
        <w:rPr>
          <w:rFonts w:eastAsiaTheme="minorHAnsi"/>
          <w:sz w:val="21"/>
          <w:szCs w:val="21"/>
        </w:rPr>
      </w:pP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00FB1070" w:rsidRPr="00723957">
        <w:rPr>
          <w:rFonts w:eastAsiaTheme="minorHAnsi"/>
          <w:sz w:val="21"/>
          <w:szCs w:val="21"/>
        </w:rPr>
        <w:t xml:space="preserve">       </w:t>
      </w:r>
      <w:r w:rsidRPr="00723957">
        <w:rPr>
          <w:rFonts w:eastAsiaTheme="minorHAnsi"/>
          <w:sz w:val="21"/>
          <w:szCs w:val="21"/>
        </w:rPr>
        <w:t>6:30 pm – 7:30 pm</w:t>
      </w:r>
      <w:r w:rsidRPr="00723957">
        <w:rPr>
          <w:rFonts w:eastAsiaTheme="minorHAnsi"/>
          <w:sz w:val="21"/>
          <w:szCs w:val="21"/>
        </w:rPr>
        <w:tab/>
      </w:r>
      <w:r w:rsidR="00D20837" w:rsidRPr="00723957">
        <w:rPr>
          <w:rFonts w:eastAsiaTheme="minorHAnsi"/>
          <w:sz w:val="21"/>
          <w:szCs w:val="21"/>
        </w:rPr>
        <w:tab/>
      </w:r>
      <w:r w:rsidR="00305B7E" w:rsidRPr="00723957">
        <w:rPr>
          <w:rFonts w:eastAsiaTheme="minorHAnsi"/>
          <w:sz w:val="21"/>
          <w:szCs w:val="21"/>
        </w:rPr>
        <w:t>Social Meet and Greet (No Host Bar)</w:t>
      </w:r>
    </w:p>
    <w:p w:rsidR="006220B8" w:rsidRPr="00723957" w:rsidRDefault="006220B8" w:rsidP="006220B8">
      <w:pPr>
        <w:jc w:val="both"/>
        <w:rPr>
          <w:rFonts w:eastAsiaTheme="minorHAnsi"/>
          <w:sz w:val="21"/>
          <w:szCs w:val="21"/>
        </w:rPr>
      </w:pP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00FB1070" w:rsidRPr="00723957">
        <w:rPr>
          <w:rFonts w:eastAsiaTheme="minorHAnsi"/>
          <w:sz w:val="21"/>
          <w:szCs w:val="21"/>
        </w:rPr>
        <w:t xml:space="preserve">       </w:t>
      </w:r>
      <w:r w:rsidRPr="00723957">
        <w:rPr>
          <w:rFonts w:eastAsiaTheme="minorHAnsi"/>
          <w:sz w:val="21"/>
          <w:szCs w:val="21"/>
        </w:rPr>
        <w:t>7:30 pm – 11:00</w:t>
      </w:r>
      <w:r w:rsidR="00D20837" w:rsidRPr="00723957">
        <w:rPr>
          <w:rFonts w:eastAsiaTheme="minorHAnsi"/>
          <w:sz w:val="21"/>
          <w:szCs w:val="21"/>
        </w:rPr>
        <w:tab/>
      </w:r>
      <w:r w:rsidRPr="00723957">
        <w:rPr>
          <w:rFonts w:eastAsiaTheme="minorHAnsi"/>
          <w:sz w:val="21"/>
          <w:szCs w:val="21"/>
        </w:rPr>
        <w:tab/>
        <w:t>Banquet</w:t>
      </w:r>
    </w:p>
    <w:p w:rsidR="00723957" w:rsidRPr="00723957" w:rsidRDefault="006220B8" w:rsidP="00723957">
      <w:pPr>
        <w:jc w:val="both"/>
        <w:rPr>
          <w:rFonts w:eastAsiaTheme="minorHAnsi"/>
          <w:sz w:val="21"/>
          <w:szCs w:val="21"/>
        </w:rPr>
      </w:pPr>
      <w:r w:rsidRPr="00723957">
        <w:rPr>
          <w:rFonts w:eastAsiaTheme="minorHAnsi"/>
          <w:sz w:val="21"/>
          <w:szCs w:val="21"/>
        </w:rPr>
        <w:tab/>
      </w:r>
      <w:r w:rsidR="00723957" w:rsidRPr="00723957">
        <w:rPr>
          <w:rFonts w:eastAsiaTheme="minorHAnsi"/>
          <w:sz w:val="21"/>
          <w:szCs w:val="21"/>
        </w:rPr>
        <w:tab/>
      </w:r>
      <w:r w:rsidR="00723957" w:rsidRPr="00723957">
        <w:rPr>
          <w:rFonts w:eastAsiaTheme="minorHAnsi"/>
          <w:sz w:val="21"/>
          <w:szCs w:val="21"/>
        </w:rPr>
        <w:tab/>
      </w:r>
      <w:r w:rsidR="00723957" w:rsidRPr="00723957">
        <w:rPr>
          <w:rFonts w:eastAsiaTheme="minorHAnsi"/>
          <w:sz w:val="21"/>
          <w:szCs w:val="21"/>
        </w:rPr>
        <w:tab/>
        <w:t xml:space="preserve">Attire: Evening </w:t>
      </w:r>
      <w:r w:rsidR="002449E8">
        <w:rPr>
          <w:rFonts w:eastAsiaTheme="minorHAnsi"/>
          <w:sz w:val="21"/>
          <w:szCs w:val="21"/>
        </w:rPr>
        <w:t xml:space="preserve">wear </w:t>
      </w:r>
      <w:bookmarkStart w:id="0" w:name="_GoBack"/>
      <w:bookmarkEnd w:id="0"/>
      <w:r w:rsidR="00723957" w:rsidRPr="00723957">
        <w:rPr>
          <w:rFonts w:eastAsiaTheme="minorHAnsi"/>
          <w:sz w:val="21"/>
          <w:szCs w:val="21"/>
        </w:rPr>
        <w:t>or cocktail dress</w:t>
      </w:r>
    </w:p>
    <w:p w:rsidR="00723957" w:rsidRPr="00723957" w:rsidRDefault="00723957" w:rsidP="00723957">
      <w:pPr>
        <w:jc w:val="both"/>
        <w:rPr>
          <w:rFonts w:eastAsiaTheme="minorHAnsi"/>
          <w:sz w:val="21"/>
          <w:szCs w:val="21"/>
        </w:rPr>
      </w:pPr>
    </w:p>
    <w:p w:rsidR="00723957" w:rsidRPr="00723957" w:rsidRDefault="00723957" w:rsidP="00723957">
      <w:pPr>
        <w:jc w:val="both"/>
        <w:rPr>
          <w:rFonts w:eastAsiaTheme="minorHAnsi"/>
          <w:sz w:val="21"/>
          <w:szCs w:val="21"/>
        </w:rPr>
      </w:pPr>
      <w:r w:rsidRPr="00723957">
        <w:rPr>
          <w:rFonts w:eastAsiaTheme="minorHAnsi"/>
          <w:sz w:val="21"/>
          <w:szCs w:val="21"/>
        </w:rPr>
        <w:t>We would like to offer the centerpieces used for the Grand Master’s Banquet for $20.00 each, proceeds will be divided among the Masonic Youth Groups in New Mexico. Thank you in advance for helping our young people work toward their goals.</w:t>
      </w:r>
    </w:p>
    <w:p w:rsidR="006220B8" w:rsidRPr="00723957" w:rsidRDefault="006220B8" w:rsidP="006220B8">
      <w:pPr>
        <w:jc w:val="both"/>
        <w:rPr>
          <w:rFonts w:eastAsiaTheme="minorHAnsi"/>
          <w:sz w:val="21"/>
          <w:szCs w:val="21"/>
        </w:rPr>
      </w:pP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00FB1070" w:rsidRPr="00723957">
        <w:rPr>
          <w:rFonts w:eastAsiaTheme="minorHAnsi"/>
          <w:sz w:val="21"/>
          <w:szCs w:val="21"/>
        </w:rPr>
        <w:t xml:space="preserve">       </w:t>
      </w:r>
      <w:r w:rsidRPr="00723957">
        <w:rPr>
          <w:rFonts w:eastAsiaTheme="minorHAnsi"/>
          <w:sz w:val="21"/>
          <w:szCs w:val="21"/>
        </w:rPr>
        <w:t xml:space="preserve">     Saturday,</w:t>
      </w:r>
      <w:r w:rsidRPr="00723957">
        <w:rPr>
          <w:rFonts w:eastAsiaTheme="minorHAnsi"/>
          <w:sz w:val="21"/>
          <w:szCs w:val="21"/>
        </w:rPr>
        <w:tab/>
      </w:r>
      <w:r w:rsidR="00FB1070" w:rsidRPr="00723957">
        <w:rPr>
          <w:rFonts w:eastAsiaTheme="minorHAnsi"/>
          <w:sz w:val="21"/>
          <w:szCs w:val="21"/>
        </w:rPr>
        <w:tab/>
      </w:r>
      <w:r w:rsidR="00FB1070" w:rsidRPr="00723957">
        <w:rPr>
          <w:rFonts w:eastAsiaTheme="minorHAnsi"/>
          <w:sz w:val="21"/>
          <w:szCs w:val="21"/>
        </w:rPr>
        <w:tab/>
      </w:r>
      <w:r w:rsidRPr="00723957">
        <w:rPr>
          <w:rFonts w:eastAsiaTheme="minorHAnsi"/>
          <w:b/>
          <w:sz w:val="21"/>
          <w:szCs w:val="21"/>
        </w:rPr>
        <w:t>Memorial Service</w:t>
      </w:r>
    </w:p>
    <w:p w:rsidR="006220B8" w:rsidRPr="00723957" w:rsidRDefault="004B7330" w:rsidP="00FB1070">
      <w:pPr>
        <w:ind w:firstLine="720"/>
        <w:jc w:val="both"/>
        <w:rPr>
          <w:rFonts w:eastAsiaTheme="minorHAnsi"/>
          <w:sz w:val="21"/>
          <w:szCs w:val="21"/>
        </w:rPr>
      </w:pPr>
      <w:r w:rsidRPr="00723957">
        <w:rPr>
          <w:rFonts w:eastAsiaTheme="minorHAnsi"/>
          <w:sz w:val="21"/>
          <w:szCs w:val="21"/>
        </w:rPr>
        <w:t>March 18, 2017</w:t>
      </w:r>
      <w:r w:rsidR="00FB1070" w:rsidRPr="00723957">
        <w:rPr>
          <w:rFonts w:eastAsiaTheme="minorHAnsi"/>
          <w:sz w:val="21"/>
          <w:szCs w:val="21"/>
        </w:rPr>
        <w:tab/>
        <w:t xml:space="preserve">       </w:t>
      </w:r>
      <w:r w:rsidR="006220B8" w:rsidRPr="00723957">
        <w:rPr>
          <w:rFonts w:eastAsiaTheme="minorHAnsi"/>
          <w:sz w:val="21"/>
          <w:szCs w:val="21"/>
        </w:rPr>
        <w:t>Grand Lodge of New Mexico     1638 University Blvd. NE</w:t>
      </w:r>
    </w:p>
    <w:p w:rsidR="006220B8" w:rsidRPr="00723957" w:rsidRDefault="006220B8" w:rsidP="006220B8">
      <w:pPr>
        <w:jc w:val="both"/>
        <w:rPr>
          <w:rFonts w:eastAsiaTheme="minorHAnsi"/>
          <w:sz w:val="21"/>
          <w:szCs w:val="21"/>
        </w:rPr>
      </w:pP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00FB1070" w:rsidRPr="00723957">
        <w:rPr>
          <w:rFonts w:eastAsiaTheme="minorHAnsi"/>
          <w:sz w:val="21"/>
          <w:szCs w:val="21"/>
        </w:rPr>
        <w:t xml:space="preserve">       </w:t>
      </w:r>
      <w:r w:rsidRPr="00723957">
        <w:rPr>
          <w:rFonts w:eastAsiaTheme="minorHAnsi"/>
          <w:sz w:val="21"/>
          <w:szCs w:val="21"/>
        </w:rPr>
        <w:t>8:00 am</w:t>
      </w:r>
    </w:p>
    <w:p w:rsidR="006220B8" w:rsidRPr="00723957" w:rsidRDefault="006220B8" w:rsidP="006220B8">
      <w:pPr>
        <w:jc w:val="both"/>
        <w:rPr>
          <w:rFonts w:eastAsiaTheme="minorHAnsi"/>
          <w:sz w:val="21"/>
          <w:szCs w:val="21"/>
        </w:rPr>
      </w:pP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Pr="00723957">
        <w:rPr>
          <w:rFonts w:eastAsiaTheme="minorHAnsi"/>
          <w:sz w:val="21"/>
          <w:szCs w:val="21"/>
        </w:rPr>
        <w:tab/>
      </w:r>
      <w:r w:rsidR="00FB1070" w:rsidRPr="00723957">
        <w:rPr>
          <w:rFonts w:eastAsiaTheme="minorHAnsi"/>
          <w:sz w:val="21"/>
          <w:szCs w:val="21"/>
        </w:rPr>
        <w:t xml:space="preserve">       </w:t>
      </w:r>
      <w:r w:rsidRPr="00723957">
        <w:rPr>
          <w:rFonts w:eastAsiaTheme="minorHAnsi"/>
          <w:sz w:val="21"/>
          <w:szCs w:val="21"/>
        </w:rPr>
        <w:t>Attire: Business casual</w:t>
      </w:r>
    </w:p>
    <w:p w:rsidR="006220B8" w:rsidRPr="00723957" w:rsidRDefault="006220B8" w:rsidP="006220B8">
      <w:pPr>
        <w:jc w:val="both"/>
        <w:rPr>
          <w:rFonts w:eastAsiaTheme="minorHAnsi"/>
          <w:sz w:val="21"/>
          <w:szCs w:val="21"/>
        </w:rPr>
      </w:pPr>
    </w:p>
    <w:p w:rsidR="00BF6D8E" w:rsidRPr="00723957" w:rsidRDefault="00BF6D8E" w:rsidP="006220B8">
      <w:pPr>
        <w:jc w:val="both"/>
        <w:rPr>
          <w:rFonts w:eastAsiaTheme="minorHAnsi"/>
          <w:sz w:val="21"/>
          <w:szCs w:val="21"/>
        </w:rPr>
      </w:pPr>
    </w:p>
    <w:p w:rsidR="006220B8" w:rsidRPr="00723957" w:rsidRDefault="006220B8" w:rsidP="006220B8">
      <w:pPr>
        <w:jc w:val="both"/>
        <w:rPr>
          <w:rFonts w:eastAsiaTheme="minorHAnsi"/>
          <w:sz w:val="21"/>
          <w:szCs w:val="21"/>
        </w:rPr>
      </w:pPr>
      <w:proofErr w:type="gramStart"/>
      <w:r w:rsidRPr="00723957">
        <w:rPr>
          <w:rFonts w:eastAsiaTheme="minorHAnsi"/>
          <w:sz w:val="21"/>
          <w:szCs w:val="21"/>
        </w:rPr>
        <w:t>Looking forwar</w:t>
      </w:r>
      <w:r w:rsidR="004B7330" w:rsidRPr="00723957">
        <w:rPr>
          <w:rFonts w:eastAsiaTheme="minorHAnsi"/>
          <w:sz w:val="21"/>
          <w:szCs w:val="21"/>
        </w:rPr>
        <w:t>d to seeing everyone on March 16 - 18</w:t>
      </w:r>
      <w:r w:rsidRPr="00723957">
        <w:rPr>
          <w:rFonts w:eastAsiaTheme="minorHAnsi"/>
          <w:sz w:val="21"/>
          <w:szCs w:val="21"/>
        </w:rPr>
        <w:t>.</w:t>
      </w:r>
      <w:proofErr w:type="gramEnd"/>
      <w:r w:rsidRPr="00723957">
        <w:rPr>
          <w:rFonts w:eastAsiaTheme="minorHAnsi"/>
          <w:sz w:val="21"/>
          <w:szCs w:val="21"/>
        </w:rPr>
        <w:t xml:space="preserve">  We appreciate your attendance, participation, and especially your support.</w:t>
      </w:r>
    </w:p>
    <w:p w:rsidR="006220B8" w:rsidRPr="00723957" w:rsidRDefault="006220B8" w:rsidP="006220B8">
      <w:pPr>
        <w:jc w:val="both"/>
        <w:rPr>
          <w:rFonts w:eastAsiaTheme="minorHAnsi"/>
          <w:sz w:val="21"/>
          <w:szCs w:val="21"/>
        </w:rPr>
      </w:pPr>
    </w:p>
    <w:p w:rsidR="006220B8" w:rsidRPr="00723957" w:rsidRDefault="006220B8" w:rsidP="006220B8">
      <w:pPr>
        <w:jc w:val="both"/>
        <w:rPr>
          <w:rFonts w:eastAsiaTheme="minorHAnsi"/>
          <w:sz w:val="21"/>
          <w:szCs w:val="21"/>
        </w:rPr>
      </w:pPr>
    </w:p>
    <w:p w:rsidR="006220B8" w:rsidRPr="00723957" w:rsidRDefault="006220B8" w:rsidP="006220B8">
      <w:pPr>
        <w:jc w:val="both"/>
        <w:rPr>
          <w:rFonts w:eastAsiaTheme="minorHAnsi"/>
          <w:sz w:val="21"/>
          <w:szCs w:val="21"/>
        </w:rPr>
      </w:pPr>
    </w:p>
    <w:p w:rsidR="00E05A3D" w:rsidRPr="00723957" w:rsidRDefault="004B7330" w:rsidP="006220B8">
      <w:pPr>
        <w:ind w:firstLine="720"/>
        <w:rPr>
          <w:sz w:val="22"/>
          <w:szCs w:val="22"/>
        </w:rPr>
      </w:pPr>
      <w:r w:rsidRPr="00723957">
        <w:rPr>
          <w:rFonts w:eastAsiaTheme="minorHAnsi"/>
          <w:sz w:val="21"/>
          <w:szCs w:val="21"/>
        </w:rPr>
        <w:t>Barbara Anderson</w:t>
      </w:r>
      <w:r w:rsidRPr="00723957">
        <w:rPr>
          <w:rFonts w:eastAsiaTheme="minorHAnsi"/>
          <w:sz w:val="21"/>
          <w:szCs w:val="21"/>
        </w:rPr>
        <w:br/>
      </w:r>
      <w:r w:rsidRPr="00723957">
        <w:rPr>
          <w:rFonts w:eastAsiaTheme="minorHAnsi"/>
          <w:sz w:val="21"/>
          <w:szCs w:val="21"/>
        </w:rPr>
        <w:tab/>
        <w:t>(575) 894-3914 or (575) 894-34</w:t>
      </w:r>
      <w:r w:rsidRPr="00723957">
        <w:rPr>
          <w:rFonts w:eastAsiaTheme="minorHAnsi"/>
          <w:sz w:val="22"/>
          <w:szCs w:val="22"/>
        </w:rPr>
        <w:t>53</w:t>
      </w:r>
    </w:p>
    <w:sectPr w:rsidR="00E05A3D" w:rsidRPr="00723957" w:rsidSect="00FB1070">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altName w:val="AlgerianD"/>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09"/>
    <w:rsid w:val="00001151"/>
    <w:rsid w:val="000047ED"/>
    <w:rsid w:val="0001291B"/>
    <w:rsid w:val="00013328"/>
    <w:rsid w:val="00043064"/>
    <w:rsid w:val="00055996"/>
    <w:rsid w:val="00070337"/>
    <w:rsid w:val="000745D3"/>
    <w:rsid w:val="00092279"/>
    <w:rsid w:val="000A68DA"/>
    <w:rsid w:val="000B06D0"/>
    <w:rsid w:val="000B4250"/>
    <w:rsid w:val="000D7617"/>
    <w:rsid w:val="000F544D"/>
    <w:rsid w:val="00111564"/>
    <w:rsid w:val="00112EF5"/>
    <w:rsid w:val="001456EE"/>
    <w:rsid w:val="0015027F"/>
    <w:rsid w:val="0015748B"/>
    <w:rsid w:val="00172E2E"/>
    <w:rsid w:val="00172FA1"/>
    <w:rsid w:val="001C108F"/>
    <w:rsid w:val="001C28BB"/>
    <w:rsid w:val="001E03E5"/>
    <w:rsid w:val="0024029E"/>
    <w:rsid w:val="002449E8"/>
    <w:rsid w:val="002549B7"/>
    <w:rsid w:val="00261D82"/>
    <w:rsid w:val="002631B6"/>
    <w:rsid w:val="002660A5"/>
    <w:rsid w:val="00283D51"/>
    <w:rsid w:val="00287361"/>
    <w:rsid w:val="002F0545"/>
    <w:rsid w:val="002F6C53"/>
    <w:rsid w:val="00305B7E"/>
    <w:rsid w:val="00311D1C"/>
    <w:rsid w:val="0031594C"/>
    <w:rsid w:val="00332F5B"/>
    <w:rsid w:val="0033501D"/>
    <w:rsid w:val="00335F88"/>
    <w:rsid w:val="0034227E"/>
    <w:rsid w:val="00357092"/>
    <w:rsid w:val="0038156A"/>
    <w:rsid w:val="003A3B16"/>
    <w:rsid w:val="003A5DE2"/>
    <w:rsid w:val="003B035D"/>
    <w:rsid w:val="003D5B81"/>
    <w:rsid w:val="003E3879"/>
    <w:rsid w:val="00403A30"/>
    <w:rsid w:val="00405654"/>
    <w:rsid w:val="004715BA"/>
    <w:rsid w:val="004B36CF"/>
    <w:rsid w:val="004B7330"/>
    <w:rsid w:val="004C5AF5"/>
    <w:rsid w:val="004D0780"/>
    <w:rsid w:val="004F237C"/>
    <w:rsid w:val="004F71D2"/>
    <w:rsid w:val="0050402E"/>
    <w:rsid w:val="00507A31"/>
    <w:rsid w:val="00513C10"/>
    <w:rsid w:val="005373D7"/>
    <w:rsid w:val="00551774"/>
    <w:rsid w:val="0056789D"/>
    <w:rsid w:val="00567F03"/>
    <w:rsid w:val="00583209"/>
    <w:rsid w:val="00586A97"/>
    <w:rsid w:val="0059185E"/>
    <w:rsid w:val="005B2FB4"/>
    <w:rsid w:val="005C5F45"/>
    <w:rsid w:val="005D2943"/>
    <w:rsid w:val="005D752C"/>
    <w:rsid w:val="005F2B65"/>
    <w:rsid w:val="005F57D8"/>
    <w:rsid w:val="00600668"/>
    <w:rsid w:val="00621978"/>
    <w:rsid w:val="006220B8"/>
    <w:rsid w:val="0062393E"/>
    <w:rsid w:val="00627C00"/>
    <w:rsid w:val="006322F9"/>
    <w:rsid w:val="00645A72"/>
    <w:rsid w:val="00660F2A"/>
    <w:rsid w:val="006633EF"/>
    <w:rsid w:val="00695177"/>
    <w:rsid w:val="006A42EE"/>
    <w:rsid w:val="006B32D5"/>
    <w:rsid w:val="006E1B90"/>
    <w:rsid w:val="006F3884"/>
    <w:rsid w:val="00714D67"/>
    <w:rsid w:val="00723957"/>
    <w:rsid w:val="007274CE"/>
    <w:rsid w:val="007328FF"/>
    <w:rsid w:val="007407DE"/>
    <w:rsid w:val="00753810"/>
    <w:rsid w:val="007605A4"/>
    <w:rsid w:val="00760B43"/>
    <w:rsid w:val="00792281"/>
    <w:rsid w:val="007B2242"/>
    <w:rsid w:val="007B36D3"/>
    <w:rsid w:val="007C17BE"/>
    <w:rsid w:val="007E35C9"/>
    <w:rsid w:val="007E5CE5"/>
    <w:rsid w:val="007E6FF2"/>
    <w:rsid w:val="0082206E"/>
    <w:rsid w:val="0082584D"/>
    <w:rsid w:val="008273C5"/>
    <w:rsid w:val="0083482E"/>
    <w:rsid w:val="0084700A"/>
    <w:rsid w:val="00852FA5"/>
    <w:rsid w:val="008872F8"/>
    <w:rsid w:val="008A19D4"/>
    <w:rsid w:val="008B055C"/>
    <w:rsid w:val="008B4BB3"/>
    <w:rsid w:val="008C14AD"/>
    <w:rsid w:val="008C36A9"/>
    <w:rsid w:val="008C45B3"/>
    <w:rsid w:val="008C779A"/>
    <w:rsid w:val="008D25E2"/>
    <w:rsid w:val="008E0618"/>
    <w:rsid w:val="008F45C7"/>
    <w:rsid w:val="009434A6"/>
    <w:rsid w:val="009443D1"/>
    <w:rsid w:val="00947E47"/>
    <w:rsid w:val="00947FB7"/>
    <w:rsid w:val="0096143B"/>
    <w:rsid w:val="00973659"/>
    <w:rsid w:val="00996141"/>
    <w:rsid w:val="009B4077"/>
    <w:rsid w:val="009B5352"/>
    <w:rsid w:val="009B5576"/>
    <w:rsid w:val="009F3ADC"/>
    <w:rsid w:val="009F6103"/>
    <w:rsid w:val="00A24FA3"/>
    <w:rsid w:val="00A26B41"/>
    <w:rsid w:val="00A420D9"/>
    <w:rsid w:val="00A446D0"/>
    <w:rsid w:val="00AA4394"/>
    <w:rsid w:val="00AB05D2"/>
    <w:rsid w:val="00AC6519"/>
    <w:rsid w:val="00AD66B3"/>
    <w:rsid w:val="00AF1851"/>
    <w:rsid w:val="00B26949"/>
    <w:rsid w:val="00B5628E"/>
    <w:rsid w:val="00B6696D"/>
    <w:rsid w:val="00B743F1"/>
    <w:rsid w:val="00B776D3"/>
    <w:rsid w:val="00B955B7"/>
    <w:rsid w:val="00BD08D4"/>
    <w:rsid w:val="00BE07A6"/>
    <w:rsid w:val="00BF6D8E"/>
    <w:rsid w:val="00C048DF"/>
    <w:rsid w:val="00C17544"/>
    <w:rsid w:val="00C224BE"/>
    <w:rsid w:val="00C54DE1"/>
    <w:rsid w:val="00C54F9E"/>
    <w:rsid w:val="00C614C9"/>
    <w:rsid w:val="00C87DD2"/>
    <w:rsid w:val="00CA54E8"/>
    <w:rsid w:val="00CB5C11"/>
    <w:rsid w:val="00CD0908"/>
    <w:rsid w:val="00CD55C9"/>
    <w:rsid w:val="00CE4BD6"/>
    <w:rsid w:val="00CF3451"/>
    <w:rsid w:val="00D038A5"/>
    <w:rsid w:val="00D20837"/>
    <w:rsid w:val="00D323EE"/>
    <w:rsid w:val="00D32E80"/>
    <w:rsid w:val="00D45146"/>
    <w:rsid w:val="00D50006"/>
    <w:rsid w:val="00D6316B"/>
    <w:rsid w:val="00D65093"/>
    <w:rsid w:val="00D67B09"/>
    <w:rsid w:val="00D925C6"/>
    <w:rsid w:val="00D96200"/>
    <w:rsid w:val="00DA7697"/>
    <w:rsid w:val="00DB27A5"/>
    <w:rsid w:val="00E05A3D"/>
    <w:rsid w:val="00E07B45"/>
    <w:rsid w:val="00E11A8E"/>
    <w:rsid w:val="00E2734B"/>
    <w:rsid w:val="00E506FF"/>
    <w:rsid w:val="00E62EFE"/>
    <w:rsid w:val="00E77792"/>
    <w:rsid w:val="00EA04AD"/>
    <w:rsid w:val="00EB3EAB"/>
    <w:rsid w:val="00EC5F18"/>
    <w:rsid w:val="00EE4DF8"/>
    <w:rsid w:val="00EE720A"/>
    <w:rsid w:val="00EF6071"/>
    <w:rsid w:val="00F0647E"/>
    <w:rsid w:val="00F376C1"/>
    <w:rsid w:val="00F44493"/>
    <w:rsid w:val="00F5099A"/>
    <w:rsid w:val="00F570AF"/>
    <w:rsid w:val="00F60E9C"/>
    <w:rsid w:val="00F71918"/>
    <w:rsid w:val="00F75658"/>
    <w:rsid w:val="00F8245C"/>
    <w:rsid w:val="00F96740"/>
    <w:rsid w:val="00FA092B"/>
    <w:rsid w:val="00FB1070"/>
    <w:rsid w:val="00FB5C2D"/>
    <w:rsid w:val="00FD493C"/>
    <w:rsid w:val="00FE4C96"/>
    <w:rsid w:val="00FF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60F2A"/>
    <w:pPr>
      <w:keepNext/>
      <w:ind w:right="90"/>
      <w:outlineLvl w:val="1"/>
    </w:pPr>
    <w:rPr>
      <w:rFonts w:ascii="Arial" w:hAnsi="Arial"/>
      <w:b/>
      <w:bCs/>
      <w:sz w:val="20"/>
      <w:szCs w:val="20"/>
    </w:rPr>
  </w:style>
  <w:style w:type="paragraph" w:styleId="Heading3">
    <w:name w:val="heading 3"/>
    <w:basedOn w:val="Normal"/>
    <w:next w:val="Normal"/>
    <w:link w:val="Heading3Char"/>
    <w:qFormat/>
    <w:rsid w:val="00660F2A"/>
    <w:pPr>
      <w:keepNext/>
      <w:ind w:right="90"/>
      <w:outlineLvl w:val="2"/>
    </w:pPr>
    <w:rPr>
      <w:rFonts w:ascii="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209"/>
    <w:rPr>
      <w:rFonts w:ascii="Tahoma" w:hAnsi="Tahoma" w:cs="Tahoma"/>
      <w:sz w:val="16"/>
      <w:szCs w:val="16"/>
    </w:rPr>
  </w:style>
  <w:style w:type="character" w:customStyle="1" w:styleId="BalloonTextChar">
    <w:name w:val="Balloon Text Char"/>
    <w:basedOn w:val="DefaultParagraphFont"/>
    <w:link w:val="BalloonText"/>
    <w:uiPriority w:val="99"/>
    <w:semiHidden/>
    <w:rsid w:val="00583209"/>
    <w:rPr>
      <w:rFonts w:ascii="Tahoma" w:hAnsi="Tahoma" w:cs="Tahoma"/>
      <w:sz w:val="16"/>
      <w:szCs w:val="16"/>
    </w:rPr>
  </w:style>
  <w:style w:type="paragraph" w:styleId="NoSpacing">
    <w:name w:val="No Spacing"/>
    <w:uiPriority w:val="1"/>
    <w:qFormat/>
    <w:rsid w:val="00583209"/>
    <w:pPr>
      <w:spacing w:after="0" w:line="240" w:lineRule="auto"/>
    </w:pPr>
  </w:style>
  <w:style w:type="character" w:customStyle="1" w:styleId="Heading2Char">
    <w:name w:val="Heading 2 Char"/>
    <w:basedOn w:val="DefaultParagraphFont"/>
    <w:link w:val="Heading2"/>
    <w:rsid w:val="00660F2A"/>
    <w:rPr>
      <w:rFonts w:ascii="Arial" w:eastAsia="Times New Roman" w:hAnsi="Arial" w:cs="Times New Roman"/>
      <w:b/>
      <w:bCs/>
      <w:sz w:val="20"/>
      <w:szCs w:val="20"/>
    </w:rPr>
  </w:style>
  <w:style w:type="character" w:customStyle="1" w:styleId="Heading3Char">
    <w:name w:val="Heading 3 Char"/>
    <w:basedOn w:val="DefaultParagraphFont"/>
    <w:link w:val="Heading3"/>
    <w:rsid w:val="00660F2A"/>
    <w:rPr>
      <w:rFonts w:ascii="Arial" w:eastAsia="Times New Roman" w:hAnsi="Arial" w:cs="Times New Roman"/>
      <w:b/>
      <w:bCs/>
      <w:sz w:val="16"/>
      <w:szCs w:val="16"/>
    </w:rPr>
  </w:style>
  <w:style w:type="table" w:styleId="TableGrid">
    <w:name w:val="Table Grid"/>
    <w:basedOn w:val="TableNormal"/>
    <w:uiPriority w:val="59"/>
    <w:rsid w:val="008B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17BE"/>
    <w:rPr>
      <w:color w:val="1E1268"/>
      <w:u w:val="single"/>
    </w:rPr>
  </w:style>
  <w:style w:type="paragraph" w:styleId="Footer">
    <w:name w:val="footer"/>
    <w:basedOn w:val="Normal"/>
    <w:link w:val="FooterChar"/>
    <w:rsid w:val="00C224BE"/>
    <w:pPr>
      <w:tabs>
        <w:tab w:val="center" w:pos="4320"/>
        <w:tab w:val="right" w:pos="8640"/>
      </w:tabs>
    </w:pPr>
  </w:style>
  <w:style w:type="character" w:customStyle="1" w:styleId="FooterChar">
    <w:name w:val="Footer Char"/>
    <w:basedOn w:val="DefaultParagraphFont"/>
    <w:link w:val="Footer"/>
    <w:rsid w:val="00C224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A68DA"/>
    <w:rPr>
      <w:color w:val="808080"/>
    </w:rPr>
  </w:style>
  <w:style w:type="paragraph" w:styleId="Header">
    <w:name w:val="header"/>
    <w:basedOn w:val="Normal"/>
    <w:link w:val="HeaderChar"/>
    <w:uiPriority w:val="99"/>
    <w:unhideWhenUsed/>
    <w:rsid w:val="00FD493C"/>
    <w:pPr>
      <w:tabs>
        <w:tab w:val="center" w:pos="4680"/>
        <w:tab w:val="right" w:pos="9360"/>
      </w:tabs>
    </w:pPr>
    <w:rPr>
      <w:rFonts w:asciiTheme="majorHAnsi" w:eastAsiaTheme="minorHAnsi" w:hAnsiTheme="majorHAnsi" w:cstheme="minorBidi"/>
      <w:sz w:val="22"/>
      <w:szCs w:val="22"/>
    </w:rPr>
  </w:style>
  <w:style w:type="character" w:customStyle="1" w:styleId="HeaderChar">
    <w:name w:val="Header Char"/>
    <w:basedOn w:val="DefaultParagraphFont"/>
    <w:link w:val="Header"/>
    <w:uiPriority w:val="99"/>
    <w:rsid w:val="00FD493C"/>
    <w:rPr>
      <w:rFonts w:asciiTheme="maj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60F2A"/>
    <w:pPr>
      <w:keepNext/>
      <w:ind w:right="90"/>
      <w:outlineLvl w:val="1"/>
    </w:pPr>
    <w:rPr>
      <w:rFonts w:ascii="Arial" w:hAnsi="Arial"/>
      <w:b/>
      <w:bCs/>
      <w:sz w:val="20"/>
      <w:szCs w:val="20"/>
    </w:rPr>
  </w:style>
  <w:style w:type="paragraph" w:styleId="Heading3">
    <w:name w:val="heading 3"/>
    <w:basedOn w:val="Normal"/>
    <w:next w:val="Normal"/>
    <w:link w:val="Heading3Char"/>
    <w:qFormat/>
    <w:rsid w:val="00660F2A"/>
    <w:pPr>
      <w:keepNext/>
      <w:ind w:right="90"/>
      <w:outlineLvl w:val="2"/>
    </w:pPr>
    <w:rPr>
      <w:rFonts w:ascii="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209"/>
    <w:rPr>
      <w:rFonts w:ascii="Tahoma" w:hAnsi="Tahoma" w:cs="Tahoma"/>
      <w:sz w:val="16"/>
      <w:szCs w:val="16"/>
    </w:rPr>
  </w:style>
  <w:style w:type="character" w:customStyle="1" w:styleId="BalloonTextChar">
    <w:name w:val="Balloon Text Char"/>
    <w:basedOn w:val="DefaultParagraphFont"/>
    <w:link w:val="BalloonText"/>
    <w:uiPriority w:val="99"/>
    <w:semiHidden/>
    <w:rsid w:val="00583209"/>
    <w:rPr>
      <w:rFonts w:ascii="Tahoma" w:hAnsi="Tahoma" w:cs="Tahoma"/>
      <w:sz w:val="16"/>
      <w:szCs w:val="16"/>
    </w:rPr>
  </w:style>
  <w:style w:type="paragraph" w:styleId="NoSpacing">
    <w:name w:val="No Spacing"/>
    <w:uiPriority w:val="1"/>
    <w:qFormat/>
    <w:rsid w:val="00583209"/>
    <w:pPr>
      <w:spacing w:after="0" w:line="240" w:lineRule="auto"/>
    </w:pPr>
  </w:style>
  <w:style w:type="character" w:customStyle="1" w:styleId="Heading2Char">
    <w:name w:val="Heading 2 Char"/>
    <w:basedOn w:val="DefaultParagraphFont"/>
    <w:link w:val="Heading2"/>
    <w:rsid w:val="00660F2A"/>
    <w:rPr>
      <w:rFonts w:ascii="Arial" w:eastAsia="Times New Roman" w:hAnsi="Arial" w:cs="Times New Roman"/>
      <w:b/>
      <w:bCs/>
      <w:sz w:val="20"/>
      <w:szCs w:val="20"/>
    </w:rPr>
  </w:style>
  <w:style w:type="character" w:customStyle="1" w:styleId="Heading3Char">
    <w:name w:val="Heading 3 Char"/>
    <w:basedOn w:val="DefaultParagraphFont"/>
    <w:link w:val="Heading3"/>
    <w:rsid w:val="00660F2A"/>
    <w:rPr>
      <w:rFonts w:ascii="Arial" w:eastAsia="Times New Roman" w:hAnsi="Arial" w:cs="Times New Roman"/>
      <w:b/>
      <w:bCs/>
      <w:sz w:val="16"/>
      <w:szCs w:val="16"/>
    </w:rPr>
  </w:style>
  <w:style w:type="table" w:styleId="TableGrid">
    <w:name w:val="Table Grid"/>
    <w:basedOn w:val="TableNormal"/>
    <w:uiPriority w:val="59"/>
    <w:rsid w:val="008B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17BE"/>
    <w:rPr>
      <w:color w:val="1E1268"/>
      <w:u w:val="single"/>
    </w:rPr>
  </w:style>
  <w:style w:type="paragraph" w:styleId="Footer">
    <w:name w:val="footer"/>
    <w:basedOn w:val="Normal"/>
    <w:link w:val="FooterChar"/>
    <w:rsid w:val="00C224BE"/>
    <w:pPr>
      <w:tabs>
        <w:tab w:val="center" w:pos="4320"/>
        <w:tab w:val="right" w:pos="8640"/>
      </w:tabs>
    </w:pPr>
  </w:style>
  <w:style w:type="character" w:customStyle="1" w:styleId="FooterChar">
    <w:name w:val="Footer Char"/>
    <w:basedOn w:val="DefaultParagraphFont"/>
    <w:link w:val="Footer"/>
    <w:rsid w:val="00C224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A68DA"/>
    <w:rPr>
      <w:color w:val="808080"/>
    </w:rPr>
  </w:style>
  <w:style w:type="paragraph" w:styleId="Header">
    <w:name w:val="header"/>
    <w:basedOn w:val="Normal"/>
    <w:link w:val="HeaderChar"/>
    <w:uiPriority w:val="99"/>
    <w:unhideWhenUsed/>
    <w:rsid w:val="00FD493C"/>
    <w:pPr>
      <w:tabs>
        <w:tab w:val="center" w:pos="4680"/>
        <w:tab w:val="right" w:pos="9360"/>
      </w:tabs>
    </w:pPr>
    <w:rPr>
      <w:rFonts w:asciiTheme="majorHAnsi" w:eastAsiaTheme="minorHAnsi" w:hAnsiTheme="majorHAnsi" w:cstheme="minorBidi"/>
      <w:sz w:val="22"/>
      <w:szCs w:val="22"/>
    </w:rPr>
  </w:style>
  <w:style w:type="character" w:customStyle="1" w:styleId="HeaderChar">
    <w:name w:val="Header Char"/>
    <w:basedOn w:val="DefaultParagraphFont"/>
    <w:link w:val="Header"/>
    <w:uiPriority w:val="99"/>
    <w:rsid w:val="00FD493C"/>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Daniel Sutcliffe</cp:lastModifiedBy>
  <cp:revision>3</cp:revision>
  <cp:lastPrinted>2016-01-06T22:24:00Z</cp:lastPrinted>
  <dcterms:created xsi:type="dcterms:W3CDTF">2017-01-10T14:49:00Z</dcterms:created>
  <dcterms:modified xsi:type="dcterms:W3CDTF">2017-01-16T15:53:00Z</dcterms:modified>
</cp:coreProperties>
</file>