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87" w:rsidRPr="004F0A32" w:rsidRDefault="00AB3ECA" w:rsidP="0017679B">
      <w:pPr>
        <w:autoSpaceDE w:val="0"/>
        <w:autoSpaceDN w:val="0"/>
        <w:adjustRightInd w:val="0"/>
        <w:spacing w:after="0" w:line="240" w:lineRule="auto"/>
        <w:jc w:val="center"/>
        <w:rPr>
          <w:rFonts w:ascii="TimesNewRomanPS-BoldMT" w:cs="TimesNewRomanPS-BoldMT"/>
          <w:b/>
          <w:bCs/>
          <w:color w:val="000000"/>
          <w:u w:val="single"/>
        </w:rPr>
      </w:pPr>
      <w:bookmarkStart w:id="0" w:name="_GoBack"/>
      <w:bookmarkEnd w:id="0"/>
      <w:r w:rsidRPr="004F0A32">
        <w:rPr>
          <w:rFonts w:ascii="TimesNewRomanPSMT" w:cs="TimesNewRomanPSMT"/>
          <w:b/>
          <w:u w:val="single"/>
        </w:rPr>
        <w:t>Grand Masters Recommendation</w:t>
      </w:r>
      <w:r w:rsidR="007F2287" w:rsidRPr="004F0A32">
        <w:rPr>
          <w:rFonts w:ascii="TimesNewRomanPSMT" w:cs="TimesNewRomanPSMT"/>
          <w:b/>
          <w:u w:val="single"/>
        </w:rPr>
        <w:t>s</w:t>
      </w:r>
      <w:r w:rsidR="007F2287" w:rsidRPr="004F0A32">
        <w:rPr>
          <w:rFonts w:ascii="TimesNewRomanPS-BoldMT" w:cs="TimesNewRomanPS-BoldMT"/>
          <w:b/>
          <w:bCs/>
          <w:color w:val="000000"/>
          <w:u w:val="single"/>
        </w:rPr>
        <w:t xml:space="preserve"> </w:t>
      </w:r>
      <w:r w:rsidR="00293979" w:rsidRPr="004F0A32">
        <w:rPr>
          <w:rFonts w:ascii="TimesNewRomanPS-BoldMT" w:cs="TimesNewRomanPS-BoldMT"/>
          <w:b/>
          <w:bCs/>
          <w:color w:val="000000"/>
          <w:u w:val="single"/>
        </w:rPr>
        <w:t>2017</w:t>
      </w:r>
    </w:p>
    <w:p w:rsidR="00303895" w:rsidRPr="004F0A32" w:rsidRDefault="00303895" w:rsidP="00303895">
      <w:pPr>
        <w:pStyle w:val="Default"/>
        <w:rPr>
          <w:rFonts w:ascii="Times New Roman" w:hAnsi="Times New Roman" w:cs="Times New Roman"/>
          <w:sz w:val="22"/>
          <w:szCs w:val="22"/>
        </w:rPr>
      </w:pPr>
    </w:p>
    <w:p w:rsidR="00303895" w:rsidRPr="004F0A32" w:rsidRDefault="00303895" w:rsidP="00303895">
      <w:pPr>
        <w:pStyle w:val="Default"/>
        <w:rPr>
          <w:rFonts w:ascii="Times New Roman" w:hAnsi="Times New Roman" w:cs="Times New Roman"/>
          <w:sz w:val="22"/>
          <w:szCs w:val="22"/>
        </w:rPr>
      </w:pPr>
      <w:r w:rsidRPr="004F0A32">
        <w:rPr>
          <w:rFonts w:ascii="Times New Roman" w:hAnsi="Times New Roman" w:cs="Times New Roman"/>
          <w:sz w:val="22"/>
          <w:szCs w:val="22"/>
        </w:rPr>
        <w:t>(</w:t>
      </w:r>
      <w:r w:rsidRPr="004F0A32">
        <w:rPr>
          <w:rFonts w:ascii="Times New Roman" w:hAnsi="Times New Roman" w:cs="Times New Roman"/>
          <w:strike/>
          <w:sz w:val="22"/>
          <w:szCs w:val="22"/>
        </w:rPr>
        <w:t>Strike through</w:t>
      </w:r>
      <w:r w:rsidRPr="004F0A32">
        <w:rPr>
          <w:rFonts w:ascii="Times New Roman" w:hAnsi="Times New Roman" w:cs="Times New Roman"/>
          <w:sz w:val="22"/>
          <w:szCs w:val="22"/>
        </w:rPr>
        <w:t xml:space="preserve"> text is language to be deleted. </w:t>
      </w:r>
      <w:r w:rsidRPr="004F0A32">
        <w:rPr>
          <w:rFonts w:ascii="Times New Roman" w:hAnsi="Times New Roman" w:cs="Times New Roman"/>
          <w:color w:val="FF0000"/>
          <w:sz w:val="22"/>
          <w:szCs w:val="22"/>
          <w:u w:val="single"/>
        </w:rPr>
        <w:t>Underscored</w:t>
      </w:r>
      <w:r w:rsidRPr="004F0A32">
        <w:rPr>
          <w:rFonts w:ascii="Times New Roman" w:hAnsi="Times New Roman" w:cs="Times New Roman"/>
          <w:sz w:val="22"/>
          <w:szCs w:val="22"/>
        </w:rPr>
        <w:t xml:space="preserve"> text is language to be added.) </w:t>
      </w:r>
    </w:p>
    <w:p w:rsidR="00EC7847" w:rsidRPr="004F0A32" w:rsidRDefault="00EC7847" w:rsidP="007F2287">
      <w:pPr>
        <w:autoSpaceDE w:val="0"/>
        <w:autoSpaceDN w:val="0"/>
        <w:adjustRightInd w:val="0"/>
        <w:spacing w:after="0" w:line="240" w:lineRule="auto"/>
        <w:rPr>
          <w:rFonts w:ascii="TimesNewRomanPS-BoldMT" w:cs="TimesNewRomanPS-BoldMT"/>
          <w:b/>
          <w:bCs/>
          <w:color w:val="000000"/>
          <w:u w:val="single"/>
        </w:rPr>
      </w:pPr>
    </w:p>
    <w:p w:rsidR="007F2287" w:rsidRPr="004F0A32" w:rsidRDefault="00EC7847" w:rsidP="00676296">
      <w:pPr>
        <w:autoSpaceDE w:val="0"/>
        <w:autoSpaceDN w:val="0"/>
        <w:adjustRightInd w:val="0"/>
        <w:spacing w:after="0" w:line="240" w:lineRule="auto"/>
        <w:rPr>
          <w:rFonts w:ascii="TimesNewRomanPS-BoldMT" w:cs="TimesNewRomanPS-BoldMT"/>
          <w:b/>
          <w:bCs/>
          <w:color w:val="000000"/>
          <w:u w:val="single"/>
        </w:rPr>
      </w:pPr>
      <w:r w:rsidRPr="004F0A32">
        <w:rPr>
          <w:rFonts w:ascii="TimesNewRomanPS-BoldMT" w:cs="TimesNewRomanPS-BoldMT"/>
          <w:b/>
          <w:bCs/>
          <w:color w:val="000000"/>
          <w:u w:val="single"/>
        </w:rPr>
        <w:t>GMR-1-2017</w:t>
      </w:r>
    </w:p>
    <w:p w:rsidR="00EC7847" w:rsidRPr="004F0A32" w:rsidRDefault="00EC7847" w:rsidP="007F2287">
      <w:pPr>
        <w:autoSpaceDE w:val="0"/>
        <w:autoSpaceDN w:val="0"/>
        <w:adjustRightInd w:val="0"/>
        <w:spacing w:after="0" w:line="240" w:lineRule="auto"/>
        <w:rPr>
          <w:rFonts w:ascii="TimesNewRomanPS-BoldMT" w:cs="TimesNewRomanPS-BoldMT"/>
          <w:b/>
          <w:bCs/>
          <w:color w:val="000000"/>
        </w:rPr>
      </w:pPr>
    </w:p>
    <w:p w:rsidR="00411545" w:rsidRPr="004F0A32" w:rsidRDefault="007F2287" w:rsidP="00411545">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b/>
          <w:bCs/>
          <w:color w:val="000000"/>
        </w:rPr>
        <w:t>Code 44. RESPONSIBILITY IN LODGES.</w:t>
      </w:r>
    </w:p>
    <w:p w:rsidR="00411545" w:rsidRPr="004F0A32" w:rsidRDefault="00411545" w:rsidP="00411545">
      <w:pPr>
        <w:autoSpaceDE w:val="0"/>
        <w:autoSpaceDN w:val="0"/>
        <w:adjustRightInd w:val="0"/>
        <w:spacing w:after="0" w:line="240" w:lineRule="auto"/>
        <w:rPr>
          <w:rFonts w:ascii="TimesNewRomanPS-BoldMT" w:cs="TimesNewRomanPS-BoldMT"/>
          <w:b/>
          <w:bCs/>
          <w:color w:val="000000"/>
        </w:rPr>
      </w:pPr>
    </w:p>
    <w:p w:rsidR="007F2287" w:rsidRPr="004F0A32" w:rsidRDefault="00411545" w:rsidP="00411545">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b/>
          <w:bCs/>
          <w:color w:val="000000"/>
        </w:rPr>
        <w:tab/>
      </w:r>
      <w:r w:rsidR="007F2287" w:rsidRPr="004F0A32">
        <w:rPr>
          <w:rFonts w:ascii="TimesNewRomanPSMT" w:cs="TimesNewRomanPSMT"/>
          <w:color w:val="000000"/>
        </w:rPr>
        <w:t>Excluding the New Mexico Monitor and Ceremonies, ritual material in the possession of</w:t>
      </w:r>
    </w:p>
    <w:p w:rsidR="007F2287" w:rsidRPr="004F0A32" w:rsidRDefault="007F2287" w:rsidP="007F2287">
      <w:pPr>
        <w:autoSpaceDE w:val="0"/>
        <w:autoSpaceDN w:val="0"/>
        <w:adjustRightInd w:val="0"/>
        <w:spacing w:after="0" w:line="240" w:lineRule="auto"/>
        <w:rPr>
          <w:rFonts w:ascii="TimesNewRomanPSMT" w:cs="TimesNewRomanPSMT"/>
          <w:color w:val="000000"/>
        </w:rPr>
      </w:pPr>
      <w:r w:rsidRPr="004F0A32">
        <w:rPr>
          <w:rFonts w:ascii="TimesNewRomanPSMT" w:cs="TimesNewRomanPSMT"/>
          <w:color w:val="000000"/>
        </w:rPr>
        <w:t>each constituent Lodge shall be the direct responsibility of the Master for its use, safeguarding,</w:t>
      </w:r>
    </w:p>
    <w:p w:rsidR="00676296" w:rsidRPr="004F0A32" w:rsidRDefault="007F2287" w:rsidP="00676296">
      <w:pPr>
        <w:autoSpaceDE w:val="0"/>
        <w:autoSpaceDN w:val="0"/>
        <w:adjustRightInd w:val="0"/>
        <w:spacing w:after="0" w:line="240" w:lineRule="auto"/>
        <w:rPr>
          <w:rFonts w:ascii="TimesNewRomanPSMT" w:cs="TimesNewRomanPSMT"/>
          <w:color w:val="000000"/>
        </w:rPr>
      </w:pPr>
      <w:r w:rsidRPr="004F0A32">
        <w:rPr>
          <w:rFonts w:ascii="TimesNewRomanPSMT" w:cs="TimesNewRomanPSMT"/>
          <w:color w:val="000000"/>
        </w:rPr>
        <w:t>accounting requirements and all related administrative details. The Master shall also have the</w:t>
      </w:r>
      <w:r w:rsidR="004F0A32">
        <w:rPr>
          <w:rFonts w:ascii="TimesNewRomanPSMT" w:cs="TimesNewRomanPSMT"/>
          <w:color w:val="000000"/>
        </w:rPr>
        <w:t xml:space="preserve"> </w:t>
      </w:r>
      <w:r w:rsidRPr="004F0A32">
        <w:rPr>
          <w:rFonts w:ascii="TimesNewRomanPSMT" w:cs="TimesNewRomanPSMT"/>
          <w:color w:val="000000"/>
        </w:rPr>
        <w:t>direct responsibility for ensuring that only approved ciphers are used and only in accordance</w:t>
      </w:r>
      <w:r w:rsidR="004F0A32">
        <w:rPr>
          <w:rFonts w:ascii="TimesNewRomanPSMT" w:cs="TimesNewRomanPSMT"/>
          <w:color w:val="000000"/>
        </w:rPr>
        <w:t xml:space="preserve"> </w:t>
      </w:r>
      <w:r w:rsidRPr="004F0A32">
        <w:rPr>
          <w:rFonts w:ascii="TimesNewRomanPSMT" w:cs="TimesNewRomanPSMT"/>
          <w:color w:val="000000"/>
        </w:rPr>
        <w:t xml:space="preserve">with Code 43 (c). </w:t>
      </w:r>
      <w:r w:rsidRPr="004F0A32">
        <w:rPr>
          <w:rFonts w:ascii="TimesNewRomanPS-BoldMT" w:cs="TimesNewRomanPS-BoldMT"/>
          <w:b/>
          <w:bCs/>
          <w:color w:val="000000"/>
        </w:rPr>
        <w:t>2012</w:t>
      </w:r>
    </w:p>
    <w:p w:rsidR="00411545" w:rsidRPr="004F0A32" w:rsidRDefault="00411545" w:rsidP="00676296">
      <w:pPr>
        <w:autoSpaceDE w:val="0"/>
        <w:autoSpaceDN w:val="0"/>
        <w:adjustRightInd w:val="0"/>
        <w:spacing w:after="0" w:line="240" w:lineRule="auto"/>
        <w:rPr>
          <w:rFonts w:ascii="TimesNewRomanPS-BoldMT" w:cs="TimesNewRomanPS-BoldMT"/>
          <w:b/>
          <w:bCs/>
          <w:color w:val="000000"/>
        </w:rPr>
      </w:pPr>
    </w:p>
    <w:p w:rsidR="00676296" w:rsidRPr="004F0A32" w:rsidRDefault="00411545" w:rsidP="00676296">
      <w:pPr>
        <w:autoSpaceDE w:val="0"/>
        <w:autoSpaceDN w:val="0"/>
        <w:adjustRightInd w:val="0"/>
        <w:spacing w:after="0" w:line="240" w:lineRule="auto"/>
        <w:rPr>
          <w:rFonts w:ascii="TimesNewRomanPS-BoldMT" w:cs="TimesNewRomanPS-BoldMT"/>
          <w:bCs/>
          <w:color w:val="FF0000"/>
        </w:rPr>
      </w:pPr>
      <w:r w:rsidRPr="004F0A32">
        <w:rPr>
          <w:rFonts w:ascii="TimesNewRomanPS-BoldMT" w:cs="TimesNewRomanPS-BoldMT"/>
          <w:bCs/>
          <w:color w:val="FF0000"/>
        </w:rPr>
        <w:tab/>
      </w:r>
      <w:r w:rsidR="007F2287" w:rsidRPr="004F0A32">
        <w:rPr>
          <w:rFonts w:ascii="TimesNewRomanPS-BoldMT" w:cs="TimesNewRomanPS-BoldMT"/>
          <w:bCs/>
          <w:color w:val="FF0000"/>
          <w:u w:val="single"/>
        </w:rPr>
        <w:t>The newly elected Master of each lodge shall sign and submit in the Annual Retuns Packet each year (Code 132) the Annual Inventory and Receipt of Lodge Ritual Books.  Failure to do so shall subject the delinquent lodge to a fine of One Hundred Fifty ($150) dollars.  The Grand Master may waive this fine, at the Lodge</w:t>
      </w:r>
      <w:r w:rsidR="007F2287" w:rsidRPr="004F0A32">
        <w:rPr>
          <w:rFonts w:ascii="TimesNewRomanPS-BoldMT" w:cs="TimesNewRomanPS-BoldMT"/>
          <w:bCs/>
          <w:color w:val="FF0000"/>
          <w:u w:val="single"/>
        </w:rPr>
        <w:t>’</w:t>
      </w:r>
      <w:r w:rsidR="007F2287" w:rsidRPr="004F0A32">
        <w:rPr>
          <w:rFonts w:ascii="TimesNewRomanPS-BoldMT" w:cs="TimesNewRomanPS-BoldMT"/>
          <w:bCs/>
          <w:color w:val="FF0000"/>
          <w:u w:val="single"/>
        </w:rPr>
        <w:t>s request, for cause.</w:t>
      </w:r>
      <w:r w:rsidR="007F2287" w:rsidRPr="004F0A32">
        <w:rPr>
          <w:rFonts w:ascii="TimesNewRomanPS-BoldMT" w:cs="TimesNewRomanPS-BoldMT"/>
          <w:bCs/>
          <w:color w:val="FF0000"/>
        </w:rPr>
        <w:t xml:space="preserve">  2017</w:t>
      </w:r>
    </w:p>
    <w:p w:rsidR="00676296" w:rsidRPr="004F0A32" w:rsidRDefault="00676296" w:rsidP="00676296">
      <w:pPr>
        <w:autoSpaceDE w:val="0"/>
        <w:autoSpaceDN w:val="0"/>
        <w:adjustRightInd w:val="0"/>
        <w:spacing w:after="0" w:line="240" w:lineRule="auto"/>
        <w:rPr>
          <w:rFonts w:ascii="TimesNewRomanPS-BoldMT" w:cs="TimesNewRomanPS-BoldMT"/>
          <w:bCs/>
          <w:color w:val="FF0000"/>
        </w:rPr>
      </w:pPr>
    </w:p>
    <w:p w:rsidR="007F2287" w:rsidRPr="004F0A32" w:rsidRDefault="00411545" w:rsidP="00676296">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bCs/>
          <w:color w:val="FF0000"/>
        </w:rPr>
        <w:tab/>
      </w:r>
      <w:r w:rsidR="007F2287" w:rsidRPr="004F0A32">
        <w:rPr>
          <w:rFonts w:ascii="TimesNewRomanPS-BoldMT" w:cs="TimesNewRomanPS-BoldMT"/>
          <w:bCs/>
          <w:color w:val="FF0000"/>
          <w:u w:val="single"/>
        </w:rPr>
        <w:t>Lodge Ritual Books shall  be inventoried eac</w:t>
      </w:r>
      <w:r w:rsidR="00676296" w:rsidRPr="004F0A32">
        <w:rPr>
          <w:rFonts w:ascii="TimesNewRomanPS-BoldMT" w:cs="TimesNewRomanPS-BoldMT"/>
          <w:bCs/>
          <w:color w:val="FF0000"/>
          <w:u w:val="single"/>
        </w:rPr>
        <w:t xml:space="preserve">h year by the DDGM.  Missing or </w:t>
      </w:r>
      <w:r w:rsidR="007F2287" w:rsidRPr="004F0A32">
        <w:rPr>
          <w:rFonts w:ascii="TimesNewRomanPS-BoldMT" w:cs="TimesNewRomanPS-BoldMT"/>
          <w:bCs/>
          <w:color w:val="FF0000"/>
          <w:u w:val="single"/>
        </w:rPr>
        <w:t>lost booklets (13 total) shall subject the delinquent lodge to a fine of Fifty ($50) per booklet and/or Six Hundred Fifty ($650) dollars for the complete set. The Grand Master may waive this fine, at the Lodge</w:t>
      </w:r>
      <w:r w:rsidR="007F2287" w:rsidRPr="004F0A32">
        <w:rPr>
          <w:rFonts w:ascii="TimesNewRomanPS-BoldMT" w:cs="TimesNewRomanPS-BoldMT"/>
          <w:bCs/>
          <w:color w:val="FF0000"/>
          <w:u w:val="single"/>
        </w:rPr>
        <w:t>’</w:t>
      </w:r>
      <w:r w:rsidR="007F2287" w:rsidRPr="004F0A32">
        <w:rPr>
          <w:rFonts w:ascii="TimesNewRomanPS-BoldMT" w:cs="TimesNewRomanPS-BoldMT"/>
          <w:bCs/>
          <w:color w:val="FF0000"/>
          <w:u w:val="single"/>
        </w:rPr>
        <w:t>s request, for cause.</w:t>
      </w:r>
      <w:r w:rsidR="007F2287" w:rsidRPr="004F0A32">
        <w:rPr>
          <w:rFonts w:ascii="TimesNewRomanPS-BoldMT" w:cs="TimesNewRomanPS-BoldMT"/>
          <w:bCs/>
          <w:color w:val="FF0000"/>
        </w:rPr>
        <w:t xml:space="preserve">  2017</w:t>
      </w:r>
    </w:p>
    <w:p w:rsidR="007F2287" w:rsidRPr="004F0A32" w:rsidRDefault="007F2287" w:rsidP="007F2287">
      <w:pPr>
        <w:autoSpaceDE w:val="0"/>
        <w:autoSpaceDN w:val="0"/>
        <w:adjustRightInd w:val="0"/>
        <w:spacing w:after="0" w:line="240" w:lineRule="auto"/>
        <w:rPr>
          <w:rFonts w:ascii="TimesNewRomanPS-BoldMT" w:cs="TimesNewRomanPS-BoldMT"/>
          <w:bCs/>
          <w:color w:val="FF0000"/>
          <w:u w:val="single"/>
        </w:rPr>
      </w:pPr>
      <w:r w:rsidRPr="004F0A32">
        <w:rPr>
          <w:rFonts w:ascii="TimesNewRomanPS-BoldMT" w:cs="TimesNewRomanPS-BoldMT"/>
          <w:bCs/>
          <w:color w:val="FF0000"/>
          <w:u w:val="single"/>
        </w:rPr>
        <w:t xml:space="preserve">      </w:t>
      </w:r>
    </w:p>
    <w:p w:rsidR="00EC7847" w:rsidRPr="004F0A32" w:rsidRDefault="00141E5B" w:rsidP="007F2287">
      <w:pPr>
        <w:autoSpaceDE w:val="0"/>
        <w:autoSpaceDN w:val="0"/>
        <w:adjustRightInd w:val="0"/>
        <w:spacing w:after="0" w:line="240" w:lineRule="auto"/>
        <w:rPr>
          <w:rFonts w:ascii="TimesNewRomanPS-BoldMT" w:cs="TimesNewRomanPS-BoldMT"/>
          <w:bCs/>
          <w:i/>
        </w:rPr>
      </w:pPr>
      <w:r w:rsidRPr="004F0A32">
        <w:rPr>
          <w:rFonts w:ascii="TimesNewRomanPS-BoldMT" w:cs="TimesNewRomanPS-BoldMT"/>
          <w:b/>
          <w:bCs/>
          <w:i/>
        </w:rPr>
        <w:t>Purpose: New Ritual Books were supplied to the lodges in 2016. During the exchange of the books it was found that numerous lodge and/or officers were not in possession of their rituals or had no knowledge of their existence. This change will ensure that Worshipful Masters are aware of their responsibility in regard to the Ritual Books</w:t>
      </w:r>
      <w:r w:rsidRPr="004F0A32">
        <w:rPr>
          <w:rFonts w:ascii="TimesNewRomanPS-BoldMT" w:cs="TimesNewRomanPS-BoldMT"/>
          <w:bCs/>
          <w:i/>
        </w:rPr>
        <w:t xml:space="preserve">.  </w:t>
      </w:r>
    </w:p>
    <w:p w:rsidR="00141E5B" w:rsidRPr="004F0A32" w:rsidRDefault="00141E5B" w:rsidP="007F2287">
      <w:pPr>
        <w:autoSpaceDE w:val="0"/>
        <w:autoSpaceDN w:val="0"/>
        <w:adjustRightInd w:val="0"/>
        <w:spacing w:after="0" w:line="240" w:lineRule="auto"/>
        <w:rPr>
          <w:rFonts w:ascii="TimesNewRomanPS-BoldMT" w:cs="TimesNewRomanPS-BoldMT"/>
          <w:bCs/>
          <w:color w:val="FF0000"/>
          <w:u w:val="single"/>
        </w:rPr>
      </w:pPr>
    </w:p>
    <w:p w:rsidR="007F2287" w:rsidRPr="004F0A32" w:rsidRDefault="00EC7847" w:rsidP="00676296">
      <w:pPr>
        <w:autoSpaceDE w:val="0"/>
        <w:autoSpaceDN w:val="0"/>
        <w:adjustRightInd w:val="0"/>
        <w:spacing w:after="0" w:line="240" w:lineRule="auto"/>
        <w:rPr>
          <w:rFonts w:ascii="TimesNewRomanPS-BoldMT" w:cs="TimesNewRomanPS-BoldMT"/>
          <w:b/>
          <w:bCs/>
          <w:color w:val="000000"/>
          <w:u w:val="single"/>
        </w:rPr>
      </w:pPr>
      <w:r w:rsidRPr="004F0A32">
        <w:rPr>
          <w:rFonts w:ascii="TimesNewRomanPS-BoldMT" w:cs="TimesNewRomanPS-BoldMT"/>
          <w:b/>
          <w:bCs/>
          <w:color w:val="000000"/>
          <w:u w:val="single"/>
        </w:rPr>
        <w:t>GMR-2-2017</w:t>
      </w:r>
    </w:p>
    <w:p w:rsidR="00EC7847" w:rsidRPr="004F0A32" w:rsidRDefault="00EC7847" w:rsidP="005F0640">
      <w:pPr>
        <w:autoSpaceDE w:val="0"/>
        <w:autoSpaceDN w:val="0"/>
        <w:adjustRightInd w:val="0"/>
        <w:spacing w:after="0" w:line="240" w:lineRule="auto"/>
        <w:rPr>
          <w:rFonts w:ascii="TimesNewRomanPS-BoldMT" w:cs="TimesNewRomanPS-BoldMT"/>
          <w:b/>
          <w:bCs/>
        </w:rPr>
      </w:pPr>
    </w:p>
    <w:p w:rsidR="005F0640" w:rsidRPr="004F0A32" w:rsidRDefault="005F0640" w:rsidP="005F0640">
      <w:pPr>
        <w:autoSpaceDE w:val="0"/>
        <w:autoSpaceDN w:val="0"/>
        <w:adjustRightInd w:val="0"/>
        <w:spacing w:after="0" w:line="240" w:lineRule="auto"/>
        <w:rPr>
          <w:rFonts w:ascii="TimesNewRomanPS-BoldMT" w:cs="TimesNewRomanPS-BoldMT"/>
          <w:b/>
          <w:bCs/>
        </w:rPr>
      </w:pPr>
      <w:r w:rsidRPr="004F0A32">
        <w:rPr>
          <w:rFonts w:ascii="TimesNewRomanPS-BoldMT" w:cs="TimesNewRomanPS-BoldMT"/>
          <w:b/>
          <w:bCs/>
        </w:rPr>
        <w:t>Code 50. APPOINTMENT.</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rPr>
      </w:pPr>
      <w:r w:rsidRPr="004F0A32">
        <w:rPr>
          <w:rFonts w:ascii="TimesNewRomanPSMT" w:cs="TimesNewRomanPSMT"/>
        </w:rPr>
        <w:t xml:space="preserve">At or before each Annual Communication the Grand Master shall appoint: </w:t>
      </w:r>
    </w:p>
    <w:p w:rsidR="00E82B58" w:rsidRPr="004F0A32" w:rsidRDefault="00E82B58"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color w:val="FF0000"/>
          <w:u w:val="single"/>
        </w:rPr>
      </w:pPr>
      <w:r w:rsidRPr="004F0A32">
        <w:rPr>
          <w:rFonts w:ascii="TimesNewRomanPSMT" w:cs="TimesNewRomanPSMT"/>
        </w:rPr>
        <w:t xml:space="preserve">(f) </w:t>
      </w:r>
      <w:r w:rsidRPr="004F0A32">
        <w:rPr>
          <w:rFonts w:ascii="TimesNewRomanPS-BoldMT" w:cs="TimesNewRomanPS-BoldMT"/>
          <w:b/>
          <w:bCs/>
        </w:rPr>
        <w:t xml:space="preserve">A Committee on Investment Advisory </w:t>
      </w:r>
      <w:r w:rsidRPr="004F0A32">
        <w:rPr>
          <w:rFonts w:ascii="TimesNewRomanPSMT" w:cs="TimesNewRomanPSMT"/>
        </w:rPr>
        <w:t>composed of not less than five (5) Brethren, all of whom are experienced in securities and investments, to advise the Board of Directors in the investment of Grand Lodge Funds</w:t>
      </w:r>
      <w:r w:rsidRPr="004F0A32">
        <w:rPr>
          <w:rFonts w:ascii="TimesNewRomanPSMT" w:cs="TimesNewRomanPSMT"/>
          <w:color w:val="FF0000"/>
          <w:u w:val="single"/>
        </w:rPr>
        <w:t>. Three Members shall serve a minimum of three year terms. Vacancies arising shall be filled by appointment by the Grand Master with the approval of the Board of Directors. The Grand Treasurer and Grand Secretary shall be ex-off</w:t>
      </w:r>
      <w:r w:rsidR="00AE32AB" w:rsidRPr="004F0A32">
        <w:rPr>
          <w:rFonts w:ascii="TimesNewRomanPSMT" w:cs="TimesNewRomanPSMT"/>
          <w:color w:val="FF0000"/>
          <w:u w:val="single"/>
        </w:rPr>
        <w:t>icio members of the Committee.</w:t>
      </w:r>
      <w:r w:rsidR="00AE32AB" w:rsidRPr="004F0A32">
        <w:rPr>
          <w:rFonts w:ascii="TimesNewRomanPSMT" w:cs="TimesNewRomanPSMT"/>
          <w:color w:val="FF0000"/>
        </w:rPr>
        <w:tab/>
      </w:r>
      <w:r w:rsidRPr="004F0A32">
        <w:rPr>
          <w:rFonts w:ascii="TimesNewRomanPSMT" w:cs="TimesNewRomanPSMT"/>
          <w:color w:val="FF0000"/>
        </w:rPr>
        <w:t>2017</w:t>
      </w:r>
    </w:p>
    <w:p w:rsidR="005F0640" w:rsidRPr="004F0A32" w:rsidRDefault="005F0640" w:rsidP="005F0640">
      <w:pPr>
        <w:autoSpaceDE w:val="0"/>
        <w:autoSpaceDN w:val="0"/>
        <w:adjustRightInd w:val="0"/>
        <w:spacing w:after="0" w:line="240" w:lineRule="auto"/>
        <w:rPr>
          <w:rFonts w:ascii="TimesNewRomanPSMT" w:cs="TimesNewRomanPSMT"/>
          <w:b/>
        </w:rPr>
      </w:pPr>
    </w:p>
    <w:p w:rsidR="005F0640" w:rsidRPr="004F0A32" w:rsidRDefault="005F0640" w:rsidP="005F0640">
      <w:pPr>
        <w:autoSpaceDE w:val="0"/>
        <w:autoSpaceDN w:val="0"/>
        <w:adjustRightInd w:val="0"/>
        <w:spacing w:after="0" w:line="240" w:lineRule="auto"/>
        <w:rPr>
          <w:rFonts w:ascii="TimesNewRomanPSMT" w:cs="TimesNewRomanPSMT"/>
          <w:b/>
          <w:i/>
        </w:rPr>
      </w:pPr>
      <w:r w:rsidRPr="004F0A32">
        <w:rPr>
          <w:rFonts w:ascii="TimesNewRomanPSMT" w:cs="TimesNewRomanPSMT"/>
          <w:b/>
          <w:i/>
        </w:rPr>
        <w:t>Purpose: to maintain continuity in the Investment Advisory Committee</w:t>
      </w:r>
      <w:r w:rsidR="00E949CD" w:rsidRPr="004F0A32">
        <w:rPr>
          <w:rFonts w:ascii="TimesNewRomanPSMT" w:cs="TimesNewRomanPSMT"/>
          <w:b/>
          <w:i/>
        </w:rPr>
        <w:t>.</w:t>
      </w:r>
    </w:p>
    <w:p w:rsidR="00EC7847" w:rsidRPr="004F0A32" w:rsidRDefault="00EC7847" w:rsidP="005F0640">
      <w:pPr>
        <w:autoSpaceDE w:val="0"/>
        <w:autoSpaceDN w:val="0"/>
        <w:adjustRightInd w:val="0"/>
        <w:spacing w:after="0" w:line="240" w:lineRule="auto"/>
        <w:rPr>
          <w:rFonts w:ascii="TimesNewRomanPS-BoldMT" w:cs="TimesNewRomanPS-BoldMT"/>
          <w:b/>
          <w:bCs/>
        </w:rPr>
      </w:pPr>
    </w:p>
    <w:p w:rsidR="005F0640" w:rsidRPr="004F0A32" w:rsidRDefault="00EC7847" w:rsidP="00676296">
      <w:pPr>
        <w:autoSpaceDE w:val="0"/>
        <w:autoSpaceDN w:val="0"/>
        <w:adjustRightInd w:val="0"/>
        <w:spacing w:after="0"/>
        <w:rPr>
          <w:rFonts w:ascii="TimesNewRomanPS-BoldMT" w:cs="TimesNewRomanPS-BoldMT"/>
          <w:b/>
          <w:bCs/>
          <w:color w:val="000000"/>
          <w:u w:val="single"/>
        </w:rPr>
      </w:pPr>
      <w:r w:rsidRPr="004F0A32">
        <w:rPr>
          <w:rFonts w:ascii="TimesNewRomanPS-BoldMT" w:cs="TimesNewRomanPS-BoldMT"/>
          <w:b/>
          <w:bCs/>
          <w:color w:val="000000"/>
          <w:u w:val="single"/>
        </w:rPr>
        <w:t>GMR-3-2017</w:t>
      </w:r>
    </w:p>
    <w:p w:rsidR="00EC7847" w:rsidRPr="004F0A32" w:rsidRDefault="00EC7847" w:rsidP="007F2287">
      <w:pPr>
        <w:autoSpaceDE w:val="0"/>
        <w:autoSpaceDN w:val="0"/>
        <w:adjustRightInd w:val="0"/>
        <w:spacing w:after="0"/>
        <w:rPr>
          <w:rFonts w:ascii="TimesNewRomanPS-BoldMT" w:cs="TimesNewRomanPS-BoldMT"/>
          <w:b/>
          <w:bCs/>
          <w:color w:val="000000"/>
        </w:rPr>
      </w:pPr>
    </w:p>
    <w:p w:rsidR="007F2287" w:rsidRPr="004F0A32" w:rsidRDefault="007F2287" w:rsidP="007F2287">
      <w:pPr>
        <w:autoSpaceDE w:val="0"/>
        <w:autoSpaceDN w:val="0"/>
        <w:adjustRightInd w:val="0"/>
        <w:spacing w:after="0"/>
        <w:rPr>
          <w:rFonts w:ascii="TimesNewRomanPS-BoldMT" w:cs="TimesNewRomanPS-BoldMT"/>
          <w:b/>
          <w:bCs/>
          <w:color w:val="000000"/>
        </w:rPr>
      </w:pPr>
      <w:r w:rsidRPr="004F0A32">
        <w:rPr>
          <w:rFonts w:ascii="TimesNewRomanPS-BoldMT" w:cs="TimesNewRomanPS-BoldMT"/>
          <w:b/>
          <w:bCs/>
          <w:color w:val="000000"/>
        </w:rPr>
        <w:t>Code 60. REVENUE.</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This Grand Lodge shall receive revenue as follows:</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 xml:space="preserve">(a) </w:t>
      </w:r>
      <w:r w:rsidRPr="004F0A32">
        <w:rPr>
          <w:rFonts w:ascii="TimesNewRomanPSMT" w:cs="TimesNewRomanPSMT"/>
          <w:color w:val="000000"/>
        </w:rPr>
        <w:tab/>
        <w:t>For every dispensation granted to form a new Lodge $50.00</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(b)</w:t>
      </w:r>
      <w:r w:rsidRPr="004F0A32">
        <w:rPr>
          <w:rFonts w:ascii="TimesNewRomanPSMT" w:cs="TimesNewRomanPSMT"/>
          <w:color w:val="000000"/>
        </w:rPr>
        <w:tab/>
        <w:t xml:space="preserve"> From Lodges U.D.:</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ab/>
        <w:t>Upon return of dispensation for each Master Mason returned: $1.50</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 xml:space="preserve">(c) </w:t>
      </w:r>
      <w:r w:rsidRPr="004F0A32">
        <w:rPr>
          <w:rFonts w:ascii="TimesNewRomanPSMT" w:cs="TimesNewRomanPSMT"/>
          <w:color w:val="000000"/>
        </w:rPr>
        <w:tab/>
        <w:t>For each charter granted: $50.00</w:t>
      </w:r>
    </w:p>
    <w:p w:rsidR="007F2287" w:rsidRPr="004F0A32" w:rsidRDefault="007F2287" w:rsidP="007F2287">
      <w:pPr>
        <w:autoSpaceDE w:val="0"/>
        <w:autoSpaceDN w:val="0"/>
        <w:adjustRightInd w:val="0"/>
        <w:spacing w:after="0"/>
        <w:rPr>
          <w:rFonts w:ascii="TimesNewRomanPSMT" w:cs="TimesNewRomanPSMT"/>
          <w:color w:val="000000"/>
        </w:rPr>
      </w:pPr>
    </w:p>
    <w:p w:rsidR="007F2287" w:rsidRPr="004F0A32" w:rsidRDefault="007F2287" w:rsidP="007F2287">
      <w:pPr>
        <w:autoSpaceDE w:val="0"/>
        <w:autoSpaceDN w:val="0"/>
        <w:adjustRightInd w:val="0"/>
        <w:spacing w:after="0"/>
        <w:rPr>
          <w:rFonts w:ascii="TimesNewRomanPSMT" w:cs="TimesNewRomanPSMT"/>
          <w:color w:val="000000"/>
        </w:rPr>
      </w:pPr>
      <w:r w:rsidRPr="004F0A32">
        <w:rPr>
          <w:rFonts w:ascii="TimesNewRomanPSMT" w:cs="TimesNewRomanPSMT"/>
          <w:color w:val="000000"/>
        </w:rPr>
        <w:t xml:space="preserve">(d) </w:t>
      </w:r>
      <w:r w:rsidRPr="004F0A32">
        <w:rPr>
          <w:rFonts w:ascii="TimesNewRomanPSMT" w:cs="TimesNewRomanPSMT"/>
          <w:color w:val="000000"/>
        </w:rPr>
        <w:tab/>
        <w:t>Chartered Lodges shall pay annually such amounts as may be recommended for</w:t>
      </w:r>
      <w:r w:rsidR="004F0A32">
        <w:rPr>
          <w:rFonts w:ascii="TimesNewRomanPSMT" w:cs="TimesNewRomanPSMT"/>
          <w:color w:val="000000"/>
        </w:rPr>
        <w:t xml:space="preserve"> </w:t>
      </w:r>
      <w:r w:rsidRPr="004F0A32">
        <w:rPr>
          <w:rFonts w:ascii="TimesNewRomanPSMT" w:cs="TimesNewRomanPSMT"/>
          <w:color w:val="000000"/>
        </w:rPr>
        <w:t xml:space="preserve">the several funds </w:t>
      </w:r>
      <w:r w:rsidR="004F0A32">
        <w:rPr>
          <w:rFonts w:ascii="TimesNewRomanPSMT" w:cs="TimesNewRomanPSMT"/>
          <w:color w:val="000000"/>
        </w:rPr>
        <w:tab/>
      </w:r>
      <w:r w:rsidRPr="004F0A32">
        <w:rPr>
          <w:rFonts w:ascii="TimesNewRomanPSMT" w:cs="TimesNewRomanPSMT"/>
          <w:color w:val="000000"/>
        </w:rPr>
        <w:t>by the Committee on Accounts, Ways and Means and adopted by this</w:t>
      </w:r>
      <w:r w:rsidR="004F0A32">
        <w:rPr>
          <w:rFonts w:ascii="TimesNewRomanPSMT" w:cs="TimesNewRomanPSMT"/>
          <w:color w:val="000000"/>
        </w:rPr>
        <w:t xml:space="preserve"> </w:t>
      </w:r>
      <w:r w:rsidRPr="004F0A32">
        <w:rPr>
          <w:rFonts w:ascii="TimesNewRomanPSMT" w:cs="TimesNewRomanPSMT"/>
          <w:color w:val="000000"/>
        </w:rPr>
        <w:t xml:space="preserve">Grand Lodge, together with </w:t>
      </w:r>
      <w:r w:rsidR="004F0A32">
        <w:rPr>
          <w:rFonts w:ascii="TimesNewRomanPSMT" w:cs="TimesNewRomanPSMT"/>
          <w:color w:val="000000"/>
        </w:rPr>
        <w:tab/>
      </w:r>
      <w:r w:rsidRPr="004F0A32">
        <w:rPr>
          <w:rFonts w:ascii="TimesNewRomanPSMT" w:cs="TimesNewRomanPSMT"/>
          <w:color w:val="000000"/>
        </w:rPr>
        <w:t>the following stipulated amounts:</w:t>
      </w:r>
    </w:p>
    <w:p w:rsidR="007F2287" w:rsidRPr="004F0A32" w:rsidRDefault="007F2287" w:rsidP="005F0640">
      <w:pPr>
        <w:autoSpaceDE w:val="0"/>
        <w:autoSpaceDN w:val="0"/>
        <w:adjustRightInd w:val="0"/>
        <w:spacing w:after="0" w:line="240" w:lineRule="auto"/>
        <w:rPr>
          <w:rFonts w:ascii="TimesNewRomanPSMT" w:cs="TimesNewRomanPSMT"/>
          <w:color w:val="000000"/>
        </w:rPr>
      </w:pPr>
    </w:p>
    <w:p w:rsidR="007F2287" w:rsidRPr="004F0A32" w:rsidRDefault="007F2287" w:rsidP="005F0640">
      <w:pPr>
        <w:autoSpaceDE w:val="0"/>
        <w:autoSpaceDN w:val="0"/>
        <w:adjustRightInd w:val="0"/>
        <w:spacing w:after="0" w:line="240" w:lineRule="auto"/>
        <w:rPr>
          <w:rFonts w:ascii="TimesNewRomanPSMT" w:cs="TimesNewRomanPSMT"/>
          <w:color w:val="000000"/>
        </w:rPr>
      </w:pPr>
      <w:r w:rsidRPr="004F0A32">
        <w:rPr>
          <w:rFonts w:ascii="TimesNewRomanPSMT" w:cs="TimesNewRomanPSMT"/>
          <w:color w:val="000000"/>
        </w:rPr>
        <w:tab/>
      </w:r>
      <w:r w:rsidRPr="004F0A32">
        <w:rPr>
          <w:rFonts w:ascii="TimesNewRomanPSMT" w:cs="TimesNewRomanPSMT"/>
          <w:color w:val="000000"/>
        </w:rPr>
        <w:tab/>
        <w:t>For each initiation: $</w:t>
      </w:r>
      <w:r w:rsidRPr="004F0A32">
        <w:rPr>
          <w:rFonts w:ascii="TimesNewRomanPSMT" w:cs="TimesNewRomanPSMT"/>
          <w:strike/>
          <w:color w:val="000000"/>
        </w:rPr>
        <w:t>20.00</w:t>
      </w:r>
      <w:r w:rsidRPr="004F0A32">
        <w:rPr>
          <w:rFonts w:ascii="TimesNewRomanPSMT" w:cs="TimesNewRomanPSMT"/>
          <w:color w:val="000000"/>
        </w:rPr>
        <w:tab/>
      </w:r>
      <w:r w:rsidRPr="004F0A32">
        <w:rPr>
          <w:rFonts w:ascii="TimesNewRomanPSMT" w:cs="TimesNewRomanPSMT"/>
          <w:color w:val="000000"/>
        </w:rPr>
        <w:tab/>
      </w:r>
      <w:r w:rsidR="004F0A32">
        <w:rPr>
          <w:rFonts w:ascii="TimesNewRomanPSMT" w:cs="TimesNewRomanPSMT"/>
          <w:color w:val="000000"/>
        </w:rPr>
        <w:tab/>
      </w:r>
      <w:r w:rsidR="004F0A32">
        <w:rPr>
          <w:rFonts w:ascii="TimesNewRomanPSMT" w:cs="TimesNewRomanPSMT"/>
          <w:color w:val="000000"/>
        </w:rPr>
        <w:tab/>
      </w:r>
      <w:r w:rsidRPr="004F0A32">
        <w:rPr>
          <w:rFonts w:ascii="TimesNewRomanPSMT" w:cs="TimesNewRomanPSMT"/>
          <w:color w:val="FF0000"/>
          <w:u w:val="single"/>
        </w:rPr>
        <w:t>Fee will be equal to Per Capita</w:t>
      </w:r>
    </w:p>
    <w:p w:rsidR="007F2287" w:rsidRPr="004F0A32" w:rsidRDefault="007F2287" w:rsidP="005F0640">
      <w:pPr>
        <w:autoSpaceDE w:val="0"/>
        <w:autoSpaceDN w:val="0"/>
        <w:adjustRightInd w:val="0"/>
        <w:spacing w:after="0" w:line="240" w:lineRule="auto"/>
        <w:rPr>
          <w:rFonts w:ascii="TimesNewRomanPSMT" w:cs="TimesNewRomanPSMT"/>
          <w:color w:val="000000"/>
        </w:rPr>
      </w:pPr>
    </w:p>
    <w:p w:rsidR="007F2287" w:rsidRPr="004F0A32" w:rsidRDefault="007F2287" w:rsidP="005F0640">
      <w:pPr>
        <w:autoSpaceDE w:val="0"/>
        <w:autoSpaceDN w:val="0"/>
        <w:adjustRightInd w:val="0"/>
        <w:spacing w:after="0" w:line="240" w:lineRule="auto"/>
        <w:rPr>
          <w:rFonts w:ascii="TimesNewRomanPSMT" w:cs="TimesNewRomanPSMT"/>
          <w:color w:val="000000"/>
          <w:u w:val="single"/>
        </w:rPr>
      </w:pPr>
      <w:r w:rsidRPr="004F0A32">
        <w:rPr>
          <w:rFonts w:ascii="TimesNewRomanPSMT" w:cs="TimesNewRomanPSMT"/>
          <w:color w:val="000000"/>
        </w:rPr>
        <w:tab/>
      </w:r>
      <w:r w:rsidRPr="004F0A32">
        <w:rPr>
          <w:rFonts w:ascii="TimesNewRomanPSMT" w:cs="TimesNewRomanPSMT"/>
          <w:color w:val="000000"/>
        </w:rPr>
        <w:tab/>
      </w:r>
      <w:r w:rsidRPr="004F0A32">
        <w:rPr>
          <w:rFonts w:ascii="TimesNewRomanPSMT" w:cs="TimesNewRomanPSMT"/>
          <w:color w:val="FF0000"/>
          <w:u w:val="single"/>
        </w:rPr>
        <w:t>For each Reinstatement</w:t>
      </w:r>
      <w:r w:rsidRPr="004F0A32">
        <w:rPr>
          <w:rFonts w:ascii="TimesNewRomanPSMT" w:cs="TimesNewRomanPSMT"/>
          <w:color w:val="000000"/>
        </w:rPr>
        <w:tab/>
      </w:r>
      <w:r w:rsidRPr="004F0A32">
        <w:rPr>
          <w:rFonts w:ascii="TimesNewRomanPSMT" w:cs="TimesNewRomanPSMT"/>
          <w:color w:val="000000"/>
        </w:rPr>
        <w:tab/>
      </w:r>
      <w:r w:rsidR="004F0A32">
        <w:rPr>
          <w:rFonts w:ascii="TimesNewRomanPSMT" w:cs="TimesNewRomanPSMT"/>
          <w:color w:val="000000"/>
        </w:rPr>
        <w:tab/>
      </w:r>
      <w:r w:rsidR="004F0A32">
        <w:rPr>
          <w:rFonts w:ascii="TimesNewRomanPSMT" w:cs="TimesNewRomanPSMT"/>
          <w:color w:val="000000"/>
        </w:rPr>
        <w:tab/>
      </w:r>
      <w:r w:rsidR="004F0A32">
        <w:rPr>
          <w:rFonts w:ascii="TimesNewRomanPSMT" w:cs="TimesNewRomanPSMT"/>
          <w:color w:val="000000"/>
        </w:rPr>
        <w:tab/>
      </w:r>
      <w:r w:rsidRPr="004F0A32">
        <w:rPr>
          <w:rFonts w:ascii="TimesNewRomanPSMT" w:cs="TimesNewRomanPSMT"/>
          <w:color w:val="FF0000"/>
          <w:u w:val="single"/>
        </w:rPr>
        <w:t>Fee will be equal to Per Capita</w:t>
      </w:r>
    </w:p>
    <w:p w:rsidR="007F2287" w:rsidRPr="004F0A32" w:rsidRDefault="007F2287" w:rsidP="005F0640">
      <w:pPr>
        <w:autoSpaceDE w:val="0"/>
        <w:autoSpaceDN w:val="0"/>
        <w:adjustRightInd w:val="0"/>
        <w:spacing w:after="0" w:line="240" w:lineRule="auto"/>
        <w:rPr>
          <w:rFonts w:ascii="TimesNewRomanPSMT" w:cs="TimesNewRomanPSMT"/>
          <w:color w:val="000000"/>
        </w:rPr>
      </w:pPr>
      <w:r w:rsidRPr="004F0A32">
        <w:rPr>
          <w:rFonts w:ascii="TimesNewRomanPSMT" w:cs="TimesNewRomanPSMT"/>
          <w:color w:val="000000"/>
        </w:rPr>
        <w:tab/>
      </w:r>
    </w:p>
    <w:p w:rsidR="007F2287" w:rsidRPr="004F0A32" w:rsidRDefault="007F2287" w:rsidP="005F0640">
      <w:pPr>
        <w:autoSpaceDE w:val="0"/>
        <w:autoSpaceDN w:val="0"/>
        <w:adjustRightInd w:val="0"/>
        <w:spacing w:after="0" w:line="240" w:lineRule="auto"/>
        <w:rPr>
          <w:rFonts w:ascii="TimesNewRomanPSMT" w:cs="TimesNewRomanPSMT"/>
          <w:color w:val="FF0000"/>
          <w:u w:val="single"/>
        </w:rPr>
      </w:pPr>
      <w:r w:rsidRPr="004F0A32">
        <w:rPr>
          <w:rFonts w:ascii="TimesNewRomanPSMT" w:cs="TimesNewRomanPSMT"/>
          <w:color w:val="000000"/>
        </w:rPr>
        <w:tab/>
      </w:r>
      <w:r w:rsidRPr="004F0A32">
        <w:rPr>
          <w:rFonts w:ascii="TimesNewRomanPSMT" w:cs="TimesNewRomanPSMT"/>
          <w:color w:val="000000"/>
        </w:rPr>
        <w:tab/>
        <w:t>For each dispensation for election of officers: $</w:t>
      </w:r>
      <w:r w:rsidRPr="004F0A32">
        <w:rPr>
          <w:rFonts w:ascii="TimesNewRomanPSMT" w:cs="TimesNewRomanPSMT"/>
          <w:strike/>
          <w:color w:val="000000"/>
        </w:rPr>
        <w:t>5.00</w:t>
      </w:r>
      <w:r w:rsidRPr="004F0A32">
        <w:rPr>
          <w:rFonts w:ascii="TimesNewRomanPSMT" w:cs="TimesNewRomanPSMT"/>
          <w:color w:val="000000"/>
        </w:rPr>
        <w:tab/>
      </w:r>
      <w:r w:rsidRPr="004F0A32">
        <w:rPr>
          <w:rFonts w:ascii="TimesNewRomanPSMT" w:cs="TimesNewRomanPSMT"/>
          <w:color w:val="000000"/>
        </w:rPr>
        <w:tab/>
      </w:r>
      <w:r w:rsidRPr="004F0A32">
        <w:rPr>
          <w:rFonts w:ascii="TimesNewRomanPSMT" w:cs="TimesNewRomanPSMT"/>
          <w:color w:val="FF0000"/>
          <w:u w:val="single"/>
        </w:rPr>
        <w:t>$10</w:t>
      </w:r>
    </w:p>
    <w:p w:rsidR="007F2287" w:rsidRPr="004F0A32" w:rsidRDefault="007F2287" w:rsidP="005F0640">
      <w:pPr>
        <w:autoSpaceDE w:val="0"/>
        <w:autoSpaceDN w:val="0"/>
        <w:adjustRightInd w:val="0"/>
        <w:spacing w:after="0" w:line="240" w:lineRule="auto"/>
        <w:rPr>
          <w:rFonts w:ascii="TimesNewRomanPSMT" w:cs="TimesNewRomanPSMT"/>
          <w:color w:val="000000"/>
        </w:rPr>
      </w:pPr>
    </w:p>
    <w:p w:rsidR="007F2287" w:rsidRPr="004F0A32" w:rsidRDefault="007F2287" w:rsidP="005F0640">
      <w:pPr>
        <w:autoSpaceDE w:val="0"/>
        <w:autoSpaceDN w:val="0"/>
        <w:adjustRightInd w:val="0"/>
        <w:spacing w:after="0" w:line="240" w:lineRule="auto"/>
        <w:rPr>
          <w:rFonts w:ascii="TimesNewRomanPSMT" w:cs="TimesNewRomanPSMT"/>
          <w:color w:val="FF0000"/>
          <w:u w:val="single"/>
        </w:rPr>
      </w:pPr>
      <w:r w:rsidRPr="004F0A32">
        <w:rPr>
          <w:rFonts w:ascii="TimesNewRomanPSMT" w:cs="TimesNewRomanPSMT"/>
          <w:color w:val="000000"/>
        </w:rPr>
        <w:tab/>
      </w:r>
      <w:r w:rsidRPr="004F0A32">
        <w:rPr>
          <w:rFonts w:ascii="TimesNewRomanPSMT" w:cs="TimesNewRomanPSMT"/>
          <w:color w:val="000000"/>
        </w:rPr>
        <w:tab/>
        <w:t xml:space="preserve">For each dispensation for installation of officers: </w:t>
      </w:r>
      <w:r w:rsidRPr="004F0A32">
        <w:rPr>
          <w:rFonts w:ascii="TimesNewRomanPSMT" w:cs="TimesNewRomanPSMT"/>
          <w:strike/>
          <w:color w:val="000000"/>
        </w:rPr>
        <w:t>$5.00</w:t>
      </w:r>
      <w:r w:rsidRPr="004F0A32">
        <w:rPr>
          <w:rFonts w:ascii="TimesNewRomanPSMT" w:cs="TimesNewRomanPSMT"/>
          <w:color w:val="000000"/>
        </w:rPr>
        <w:tab/>
      </w:r>
      <w:r w:rsidR="004F0A32">
        <w:rPr>
          <w:rFonts w:ascii="TimesNewRomanPSMT" w:cs="TimesNewRomanPSMT"/>
          <w:color w:val="000000"/>
        </w:rPr>
        <w:tab/>
      </w:r>
      <w:r w:rsidRPr="004F0A32">
        <w:rPr>
          <w:rFonts w:ascii="TimesNewRomanPSMT" w:cs="TimesNewRomanPSMT"/>
          <w:color w:val="FF0000"/>
          <w:u w:val="single"/>
        </w:rPr>
        <w:t>$10</w:t>
      </w:r>
    </w:p>
    <w:p w:rsidR="007F2287" w:rsidRPr="004F0A32" w:rsidRDefault="007F2287" w:rsidP="005F0640">
      <w:pPr>
        <w:autoSpaceDE w:val="0"/>
        <w:autoSpaceDN w:val="0"/>
        <w:adjustRightInd w:val="0"/>
        <w:spacing w:after="0" w:line="240" w:lineRule="auto"/>
        <w:rPr>
          <w:rFonts w:ascii="TimesNewRomanPSMT" w:cs="TimesNewRomanPSMT"/>
          <w:color w:val="000000"/>
        </w:rPr>
      </w:pPr>
      <w:r w:rsidRPr="004F0A32">
        <w:rPr>
          <w:rFonts w:ascii="TimesNewRomanPSMT" w:cs="TimesNewRomanPSMT"/>
          <w:color w:val="000000"/>
        </w:rPr>
        <w:tab/>
      </w:r>
    </w:p>
    <w:p w:rsidR="007F2287" w:rsidRPr="004F0A32" w:rsidRDefault="007F2287" w:rsidP="005F0640">
      <w:pPr>
        <w:autoSpaceDE w:val="0"/>
        <w:autoSpaceDN w:val="0"/>
        <w:adjustRightInd w:val="0"/>
        <w:spacing w:after="0" w:line="240" w:lineRule="auto"/>
        <w:rPr>
          <w:rFonts w:ascii="TimesNewRomanPSMT" w:cs="TimesNewRomanPSMT"/>
          <w:color w:val="FF0000"/>
          <w:u w:val="single"/>
        </w:rPr>
      </w:pPr>
      <w:r w:rsidRPr="004F0A32">
        <w:rPr>
          <w:rFonts w:ascii="TimesNewRomanPSMT" w:cs="TimesNewRomanPSMT"/>
          <w:color w:val="000000"/>
        </w:rPr>
        <w:tab/>
      </w:r>
      <w:r w:rsidRPr="004F0A32">
        <w:rPr>
          <w:rFonts w:ascii="TimesNewRomanPSMT" w:cs="TimesNewRomanPSMT"/>
          <w:color w:val="000000"/>
        </w:rPr>
        <w:tab/>
        <w:t>For each dispensation not otherwise provided for: $</w:t>
      </w:r>
      <w:r w:rsidRPr="004F0A32">
        <w:rPr>
          <w:rFonts w:ascii="TimesNewRomanPSMT" w:cs="TimesNewRomanPSMT"/>
          <w:strike/>
          <w:color w:val="000000"/>
        </w:rPr>
        <w:t>5.00</w:t>
      </w:r>
      <w:r w:rsidRPr="004F0A32">
        <w:rPr>
          <w:rFonts w:ascii="TimesNewRomanPSMT" w:cs="TimesNewRomanPSMT"/>
          <w:color w:val="000000"/>
        </w:rPr>
        <w:tab/>
      </w:r>
      <w:r w:rsidR="004F0A32">
        <w:rPr>
          <w:rFonts w:ascii="TimesNewRomanPSMT" w:cs="TimesNewRomanPSMT"/>
          <w:color w:val="000000"/>
        </w:rPr>
        <w:tab/>
      </w:r>
      <w:r w:rsidRPr="004F0A32">
        <w:rPr>
          <w:rFonts w:ascii="TimesNewRomanPSMT" w:cs="TimesNewRomanPSMT"/>
          <w:color w:val="FF0000"/>
          <w:u w:val="single"/>
        </w:rPr>
        <w:t>$10</w:t>
      </w:r>
    </w:p>
    <w:p w:rsidR="005F0640" w:rsidRPr="004F0A32" w:rsidRDefault="00AE32AB" w:rsidP="005F0640">
      <w:pPr>
        <w:autoSpaceDE w:val="0"/>
        <w:autoSpaceDN w:val="0"/>
        <w:adjustRightInd w:val="0"/>
        <w:spacing w:after="0" w:line="240" w:lineRule="auto"/>
        <w:rPr>
          <w:rFonts w:ascii="TimesNewRomanPS-BoldMT" w:cs="TimesNewRomanPS-BoldMT"/>
          <w:b/>
          <w:bCs/>
          <w:color w:val="FF0000"/>
        </w:rPr>
      </w:pP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rPr>
        <w:tab/>
      </w:r>
      <w:r w:rsidRPr="004F0A32">
        <w:rPr>
          <w:rFonts w:ascii="TimesNewRomanPS-BoldMT" w:cs="TimesNewRomanPS-BoldMT"/>
          <w:b/>
          <w:bCs/>
          <w:color w:val="FF0000"/>
        </w:rPr>
        <w:t>2017</w:t>
      </w:r>
    </w:p>
    <w:p w:rsidR="00141E5B" w:rsidRPr="004F0A32" w:rsidRDefault="00141E5B" w:rsidP="005F0640">
      <w:pPr>
        <w:autoSpaceDE w:val="0"/>
        <w:autoSpaceDN w:val="0"/>
        <w:adjustRightInd w:val="0"/>
        <w:spacing w:after="0" w:line="240" w:lineRule="auto"/>
        <w:rPr>
          <w:rFonts w:ascii="TimesNewRomanPS-BoldMT" w:cs="TimesNewRomanPS-BoldMT"/>
          <w:b/>
          <w:bCs/>
          <w:i/>
        </w:rPr>
      </w:pPr>
    </w:p>
    <w:p w:rsidR="00141E5B" w:rsidRPr="004F0A32" w:rsidRDefault="00141E5B" w:rsidP="005F0640">
      <w:pPr>
        <w:autoSpaceDE w:val="0"/>
        <w:autoSpaceDN w:val="0"/>
        <w:adjustRightInd w:val="0"/>
        <w:spacing w:after="0" w:line="240" w:lineRule="auto"/>
        <w:rPr>
          <w:rFonts w:ascii="TimesNewRomanPS-BoldMT" w:cs="TimesNewRomanPS-BoldMT"/>
          <w:b/>
          <w:bCs/>
          <w:i/>
        </w:rPr>
      </w:pPr>
      <w:r w:rsidRPr="004F0A32">
        <w:rPr>
          <w:rFonts w:ascii="TimesNewRomanPS-BoldMT" w:cs="TimesNewRomanPS-BoldMT"/>
          <w:b/>
          <w:bCs/>
          <w:i/>
        </w:rPr>
        <w:t xml:space="preserve">Purpose:  To bring fees back into compliance with their initial purpose of </w:t>
      </w:r>
      <w:r w:rsidR="00E949CD" w:rsidRPr="004F0A32">
        <w:rPr>
          <w:rFonts w:ascii="TimesNewRomanPS-BoldMT" w:cs="TimesNewRomanPS-BoldMT"/>
          <w:b/>
          <w:bCs/>
          <w:i/>
        </w:rPr>
        <w:t>matching up with per capita fee and with operating cost.</w:t>
      </w:r>
    </w:p>
    <w:p w:rsidR="00EC7847" w:rsidRPr="004F0A32" w:rsidRDefault="00141E5B" w:rsidP="005F0640">
      <w:pPr>
        <w:autoSpaceDE w:val="0"/>
        <w:autoSpaceDN w:val="0"/>
        <w:adjustRightInd w:val="0"/>
        <w:spacing w:after="0" w:line="240" w:lineRule="auto"/>
        <w:rPr>
          <w:rFonts w:ascii="TimesNewRomanPS-BoldMT" w:cs="TimesNewRomanPS-BoldMT"/>
          <w:b/>
          <w:bCs/>
          <w:i/>
        </w:rPr>
      </w:pPr>
      <w:r w:rsidRPr="004F0A32">
        <w:rPr>
          <w:rFonts w:ascii="TimesNewRomanPS-BoldMT" w:cs="TimesNewRomanPS-BoldMT"/>
          <w:b/>
          <w:bCs/>
          <w:i/>
        </w:rPr>
        <w:t xml:space="preserve">  </w:t>
      </w:r>
    </w:p>
    <w:p w:rsidR="005F0640" w:rsidRPr="004F0A32" w:rsidRDefault="00EC7847" w:rsidP="00676296">
      <w:pPr>
        <w:autoSpaceDE w:val="0"/>
        <w:autoSpaceDN w:val="0"/>
        <w:adjustRightInd w:val="0"/>
        <w:spacing w:after="0" w:line="240" w:lineRule="auto"/>
        <w:rPr>
          <w:rFonts w:ascii="TimesNewRomanPS-BoldMT" w:cs="TimesNewRomanPS-BoldMT"/>
          <w:b/>
          <w:bCs/>
          <w:u w:val="single"/>
        </w:rPr>
      </w:pPr>
      <w:r w:rsidRPr="004F0A32">
        <w:rPr>
          <w:rFonts w:ascii="TimesNewRomanPS-BoldMT" w:cs="TimesNewRomanPS-BoldMT"/>
          <w:b/>
          <w:bCs/>
          <w:u w:val="single"/>
        </w:rPr>
        <w:t>GMR-4-2017</w:t>
      </w:r>
    </w:p>
    <w:p w:rsidR="00EC7847" w:rsidRPr="004F0A32" w:rsidRDefault="00EC7847" w:rsidP="005F0640">
      <w:pPr>
        <w:autoSpaceDE w:val="0"/>
        <w:autoSpaceDN w:val="0"/>
        <w:adjustRightInd w:val="0"/>
        <w:spacing w:after="0" w:line="240" w:lineRule="auto"/>
        <w:rPr>
          <w:rFonts w:ascii="TimesNewRomanPS-BoldMT" w:cs="TimesNewRomanPS-BoldMT"/>
          <w:b/>
          <w:bCs/>
        </w:rPr>
      </w:pPr>
    </w:p>
    <w:p w:rsidR="005F0640" w:rsidRPr="004F0A32" w:rsidRDefault="005F0640" w:rsidP="005F0640">
      <w:pPr>
        <w:autoSpaceDE w:val="0"/>
        <w:autoSpaceDN w:val="0"/>
        <w:adjustRightInd w:val="0"/>
        <w:spacing w:after="0" w:line="240" w:lineRule="auto"/>
        <w:rPr>
          <w:rFonts w:ascii="TimesNewRomanPS-BoldMT" w:cs="TimesNewRomanPS-BoldMT"/>
          <w:b/>
          <w:bCs/>
        </w:rPr>
      </w:pPr>
      <w:r w:rsidRPr="004F0A32">
        <w:rPr>
          <w:rFonts w:ascii="TimesNewRomanPS-BoldMT" w:cs="TimesNewRomanPS-BoldMT"/>
          <w:b/>
          <w:bCs/>
        </w:rPr>
        <w:t>Code 62. GRAND LODGE FUNDS.</w:t>
      </w:r>
    </w:p>
    <w:p w:rsidR="005F0640" w:rsidRPr="004F0A32" w:rsidRDefault="005F0640" w:rsidP="005F0640">
      <w:pPr>
        <w:autoSpaceDE w:val="0"/>
        <w:autoSpaceDN w:val="0"/>
        <w:adjustRightInd w:val="0"/>
        <w:spacing w:after="0" w:line="240" w:lineRule="auto"/>
        <w:rPr>
          <w:rFonts w:ascii="TimesNewRomanPS-BoldMT" w:cs="TimesNewRomanPS-BoldMT"/>
          <w:b/>
          <w:bCs/>
        </w:rPr>
      </w:pPr>
    </w:p>
    <w:p w:rsidR="005F0640" w:rsidRPr="004F0A32" w:rsidRDefault="005F0640" w:rsidP="005F0640">
      <w:pPr>
        <w:autoSpaceDE w:val="0"/>
        <w:autoSpaceDN w:val="0"/>
        <w:adjustRightInd w:val="0"/>
        <w:spacing w:after="0" w:line="240" w:lineRule="auto"/>
        <w:rPr>
          <w:rFonts w:ascii="TimesNewRomanPSMT" w:cs="TimesNewRomanPSMT"/>
          <w:b/>
          <w:strike/>
          <w:color w:val="FF0000"/>
        </w:rPr>
      </w:pPr>
      <w:r w:rsidRPr="004F0A32">
        <w:rPr>
          <w:rFonts w:ascii="TimesNewRomanPSMT" w:cs="TimesNewRomanPSMT"/>
        </w:rPr>
        <w:t>(2)</w:t>
      </w:r>
      <w:r w:rsidR="00E949CD" w:rsidRPr="004F0A32">
        <w:rPr>
          <w:rFonts w:ascii="TimesNewRomanPSMT" w:cs="TimesNewRomanPSMT"/>
        </w:rPr>
        <w:tab/>
      </w:r>
      <w:r w:rsidRPr="004F0A32">
        <w:rPr>
          <w:rFonts w:ascii="TimesNewRomanPSMT" w:cs="TimesNewRomanPSMT"/>
        </w:rPr>
        <w:t>The principal of this fund shall never be transferred to any other fund</w:t>
      </w:r>
      <w:r w:rsidR="00E949CD" w:rsidRPr="004F0A32">
        <w:rPr>
          <w:rFonts w:ascii="TimesNewRomanPSMT" w:cs="TimesNewRomanPSMT"/>
        </w:rPr>
        <w:t xml:space="preserve">. </w:t>
      </w:r>
      <w:r w:rsidRPr="004F0A32">
        <w:rPr>
          <w:rFonts w:ascii="TimesNewRomanPSMT" w:cs="TimesNewRomanPSMT"/>
        </w:rPr>
        <w:t xml:space="preserve">  </w:t>
      </w:r>
      <w:r w:rsidRPr="004F0A32">
        <w:rPr>
          <w:rFonts w:ascii="TimesNewRomanPSMT" w:cs="TimesNewRomanPSMT"/>
          <w:strike/>
          <w:color w:val="FF0000"/>
        </w:rPr>
        <w:t>nor expended</w:t>
      </w:r>
      <w:r w:rsidRPr="004F0A32">
        <w:rPr>
          <w:rFonts w:ascii="TimesNewRomanPSMT" w:cs="TimesNewRomanPSMT"/>
          <w:b/>
          <w:strike/>
          <w:color w:val="FF0000"/>
        </w:rPr>
        <w:t>.</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rPr>
      </w:pPr>
      <w:r w:rsidRPr="004F0A32">
        <w:rPr>
          <w:rFonts w:ascii="TimesNewRomanPSMT" w:cs="TimesNewRomanPSMT"/>
        </w:rPr>
        <w:t xml:space="preserve">(3) </w:t>
      </w:r>
      <w:r w:rsidR="00E949CD" w:rsidRPr="004F0A32">
        <w:rPr>
          <w:rFonts w:ascii="TimesNewRomanPSMT" w:cs="TimesNewRomanPSMT"/>
        </w:rPr>
        <w:tab/>
      </w:r>
      <w:r w:rsidRPr="004F0A32">
        <w:rPr>
          <w:rFonts w:ascii="TimesNewRomanPSMT" w:cs="TimesNewRomanPSMT"/>
        </w:rPr>
        <w:t xml:space="preserve">From the earnings </w:t>
      </w:r>
      <w:r w:rsidRPr="004F0A32">
        <w:rPr>
          <w:rFonts w:ascii="TimesNewRomanPSMT" w:cs="TimesNewRomanPSMT"/>
          <w:color w:val="FF0000"/>
          <w:u w:val="single"/>
        </w:rPr>
        <w:t>and principal if required</w:t>
      </w:r>
      <w:r w:rsidRPr="004F0A32">
        <w:rPr>
          <w:rFonts w:ascii="TimesNewRomanPSMT" w:cs="TimesNewRomanPSMT"/>
        </w:rPr>
        <w:t xml:space="preserve"> of this fund each year the following distribution shall </w:t>
      </w:r>
      <w:r w:rsidR="004F0A32">
        <w:rPr>
          <w:rFonts w:ascii="TimesNewRomanPSMT" w:cs="TimesNewRomanPSMT"/>
        </w:rPr>
        <w:tab/>
      </w:r>
      <w:r w:rsidRPr="004F0A32">
        <w:rPr>
          <w:rFonts w:ascii="TimesNewRomanPSMT" w:cs="TimesNewRomanPSMT"/>
        </w:rPr>
        <w:t xml:space="preserve">be made: </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ind w:firstLine="720"/>
        <w:rPr>
          <w:rFonts w:ascii="TimesNewRomanPSMT" w:cs="TimesNewRomanPSMT"/>
          <w:b/>
        </w:rPr>
      </w:pPr>
      <w:r w:rsidRPr="004F0A32">
        <w:rPr>
          <w:rFonts w:ascii="TimesNewRomanPSMT" w:cs="TimesNewRomanPSMT"/>
        </w:rPr>
        <w:t xml:space="preserve">a. </w:t>
      </w:r>
      <w:r w:rsidR="00E949CD" w:rsidRPr="004F0A32">
        <w:rPr>
          <w:rFonts w:ascii="TimesNewRomanPSMT" w:cs="TimesNewRomanPSMT"/>
        </w:rPr>
        <w:tab/>
      </w:r>
      <w:r w:rsidRPr="004F0A32">
        <w:rPr>
          <w:rFonts w:ascii="TimesNewRomanPSMT" w:cs="TimesNewRomanPSMT"/>
        </w:rPr>
        <w:t>There shall be returned to an Endowed Member</w:t>
      </w:r>
      <w:r w:rsidRPr="004F0A32">
        <w:rPr>
          <w:rFonts w:ascii="TimesNewRomanPSMT" w:cs="TimesNewRomanPSMT" w:hint="cs"/>
        </w:rPr>
        <w:t>’</w:t>
      </w:r>
      <w:r w:rsidRPr="004F0A32">
        <w:rPr>
          <w:rFonts w:ascii="TimesNewRomanPSMT" w:cs="TimesNewRomanPSMT"/>
        </w:rPr>
        <w:t xml:space="preserve">s constituent Lodge a sum equal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004F0A32">
        <w:rPr>
          <w:rFonts w:ascii="TimesNewRomanPSMT" w:cs="TimesNewRomanPSMT"/>
        </w:rPr>
        <w:tab/>
      </w:r>
      <w:r w:rsidRPr="004F0A32">
        <w:rPr>
          <w:rFonts w:ascii="TimesNewRomanPSMT" w:cs="TimesNewRomanPSMT"/>
        </w:rPr>
        <w:t xml:space="preserve">to that </w:t>
      </w:r>
      <w:r w:rsidR="00E949CD" w:rsidRPr="004F0A32">
        <w:rPr>
          <w:rFonts w:ascii="TimesNewRomanPSMT" w:cs="TimesNewRomanPSMT"/>
        </w:rPr>
        <w:tab/>
      </w:r>
      <w:r w:rsidRPr="004F0A32">
        <w:rPr>
          <w:rFonts w:ascii="TimesNewRomanPSMT" w:cs="TimesNewRomanPSMT"/>
        </w:rPr>
        <w:t>Lodge</w:t>
      </w:r>
      <w:r w:rsidRPr="004F0A32">
        <w:rPr>
          <w:rFonts w:ascii="TimesNewRomanPSMT" w:cs="TimesNewRomanPSMT" w:hint="cs"/>
        </w:rPr>
        <w:t>’</w:t>
      </w:r>
      <w:r w:rsidRPr="004F0A32">
        <w:rPr>
          <w:rFonts w:ascii="TimesNewRomanPSMT" w:cs="TimesNewRomanPSMT"/>
        </w:rPr>
        <w:t xml:space="preserve">s dues effective in his Lodge on the first day of January of the year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Pr="004F0A32">
        <w:rPr>
          <w:rFonts w:ascii="TimesNewRomanPSMT" w:cs="TimesNewRomanPSMT"/>
        </w:rPr>
        <w:t>he initially became an Endowed Member</w:t>
      </w:r>
      <w:r w:rsidRPr="004F0A32">
        <w:rPr>
          <w:rFonts w:ascii="TimesNewRomanPSMT" w:cs="TimesNewRomanPSMT"/>
          <w:b/>
        </w:rPr>
        <w:t>.</w:t>
      </w:r>
    </w:p>
    <w:p w:rsidR="005F0640" w:rsidRPr="004F0A32" w:rsidRDefault="005F0640" w:rsidP="005F0640">
      <w:pPr>
        <w:autoSpaceDE w:val="0"/>
        <w:autoSpaceDN w:val="0"/>
        <w:adjustRightInd w:val="0"/>
        <w:spacing w:after="0" w:line="240" w:lineRule="auto"/>
        <w:ind w:firstLine="720"/>
        <w:rPr>
          <w:rFonts w:ascii="TimesNewRomanPSMT" w:cs="TimesNewRomanPSMT"/>
          <w:b/>
        </w:rPr>
      </w:pPr>
      <w:r w:rsidRPr="004F0A32">
        <w:rPr>
          <w:rFonts w:ascii="TimesNewRomanPSMT" w:cs="TimesNewRomanPSMT"/>
        </w:rPr>
        <w:t xml:space="preserve">b. </w:t>
      </w:r>
      <w:r w:rsidR="00E949CD" w:rsidRPr="004F0A32">
        <w:rPr>
          <w:rFonts w:ascii="TimesNewRomanPSMT" w:cs="TimesNewRomanPSMT"/>
        </w:rPr>
        <w:tab/>
      </w:r>
      <w:r w:rsidRPr="004F0A32">
        <w:rPr>
          <w:rFonts w:ascii="TimesNewRomanPSMT" w:cs="TimesNewRomanPSMT"/>
        </w:rPr>
        <w:t xml:space="preserve">There shall be returned to the Grand Lodge a sum equal to the Per Capita Charge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004F0A32">
        <w:rPr>
          <w:rFonts w:ascii="TimesNewRomanPSMT" w:cs="TimesNewRomanPSMT"/>
        </w:rPr>
        <w:tab/>
      </w:r>
      <w:r w:rsidRPr="004F0A32">
        <w:rPr>
          <w:rFonts w:ascii="TimesNewRomanPSMT" w:cs="TimesNewRomanPSMT"/>
        </w:rPr>
        <w:t xml:space="preserve">effective in his lodge on the first day of January of the year he initially became an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Pr="004F0A32">
        <w:rPr>
          <w:rFonts w:ascii="TimesNewRomanPSMT" w:cs="TimesNewRomanPSMT"/>
        </w:rPr>
        <w:t>endowed member</w:t>
      </w:r>
      <w:r w:rsidRPr="004F0A32">
        <w:rPr>
          <w:rFonts w:ascii="TimesNewRomanPSMT" w:cs="TimesNewRomanPSMT"/>
          <w:b/>
        </w:rPr>
        <w:t>.</w:t>
      </w:r>
    </w:p>
    <w:p w:rsidR="005F0640" w:rsidRPr="004F0A32" w:rsidRDefault="005F0640" w:rsidP="005F0640">
      <w:pPr>
        <w:autoSpaceDE w:val="0"/>
        <w:autoSpaceDN w:val="0"/>
        <w:adjustRightInd w:val="0"/>
        <w:spacing w:after="0" w:line="240" w:lineRule="auto"/>
        <w:ind w:firstLine="720"/>
        <w:rPr>
          <w:rFonts w:ascii="TimesNewRomanPSMT" w:cs="TimesNewRomanPSMT"/>
          <w:b/>
          <w:i/>
        </w:rPr>
      </w:pPr>
      <w:r w:rsidRPr="004F0A32">
        <w:rPr>
          <w:rFonts w:ascii="TimesNewRomanPSMT" w:cs="TimesNewRomanPSMT"/>
        </w:rPr>
        <w:t xml:space="preserve">c. </w:t>
      </w:r>
      <w:r w:rsidR="00E949CD" w:rsidRPr="004F0A32">
        <w:rPr>
          <w:rFonts w:ascii="TimesNewRomanPSMT" w:cs="TimesNewRomanPSMT"/>
        </w:rPr>
        <w:tab/>
      </w:r>
      <w:r w:rsidRPr="004F0A32">
        <w:rPr>
          <w:rFonts w:ascii="TimesNewRomanPSMT" w:cs="TimesNewRomanPSMT"/>
        </w:rPr>
        <w:t xml:space="preserve">The balance of excess earnings, if any, shall be retained in the endowment fund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004F0A32">
        <w:rPr>
          <w:rFonts w:ascii="TimesNewRomanPSMT" w:cs="TimesNewRomanPSMT"/>
        </w:rPr>
        <w:tab/>
      </w:r>
      <w:r w:rsidRPr="004F0A32">
        <w:rPr>
          <w:rFonts w:ascii="TimesNewRomanPSMT" w:cs="TimesNewRomanPSMT"/>
        </w:rPr>
        <w:t>and credited to the member</w:t>
      </w:r>
      <w:r w:rsidRPr="004F0A32">
        <w:rPr>
          <w:rFonts w:ascii="TimesNewRomanPSMT" w:cs="TimesNewRomanPSMT" w:hint="cs"/>
        </w:rPr>
        <w:t>’</w:t>
      </w:r>
      <w:r w:rsidRPr="004F0A32">
        <w:rPr>
          <w:rFonts w:ascii="TimesNewRomanPSMT" w:cs="TimesNewRomanPSMT"/>
        </w:rPr>
        <w:t xml:space="preserve">s Lodge account in direct proportion which the total </w:t>
      </w:r>
      <w:r w:rsidR="00E949CD" w:rsidRPr="004F0A32">
        <w:rPr>
          <w:rFonts w:ascii="TimesNewRomanPSMT" w:cs="TimesNewRomanPSMT"/>
        </w:rPr>
        <w:tab/>
      </w:r>
      <w:r w:rsidR="00E949CD" w:rsidRPr="004F0A32">
        <w:rPr>
          <w:rFonts w:ascii="TimesNewRomanPSMT" w:cs="TimesNewRomanPSMT"/>
        </w:rPr>
        <w:tab/>
      </w:r>
      <w:r w:rsidR="00E949CD" w:rsidRPr="004F0A32">
        <w:rPr>
          <w:rFonts w:ascii="TimesNewRomanPSMT" w:cs="TimesNewRomanPSMT"/>
        </w:rPr>
        <w:tab/>
      </w:r>
      <w:r w:rsidR="004F0A32">
        <w:rPr>
          <w:rFonts w:ascii="TimesNewRomanPSMT" w:cs="TimesNewRomanPSMT"/>
        </w:rPr>
        <w:tab/>
      </w:r>
      <w:r w:rsidRPr="004F0A32">
        <w:rPr>
          <w:rFonts w:ascii="TimesNewRomanPSMT" w:cs="TimesNewRomanPSMT"/>
        </w:rPr>
        <w:t xml:space="preserve">of this </w:t>
      </w:r>
      <w:r w:rsidR="00E949CD" w:rsidRPr="004F0A32">
        <w:rPr>
          <w:rFonts w:ascii="TimesNewRomanPSMT" w:cs="TimesNewRomanPSMT"/>
        </w:rPr>
        <w:tab/>
      </w:r>
      <w:r w:rsidRPr="004F0A32">
        <w:rPr>
          <w:rFonts w:ascii="TimesNewRomanPSMT" w:cs="TimesNewRomanPSMT"/>
        </w:rPr>
        <w:t>Lodge</w:t>
      </w:r>
      <w:r w:rsidRPr="004F0A32">
        <w:rPr>
          <w:rFonts w:ascii="TimesNewRomanPSMT" w:cs="TimesNewRomanPSMT" w:hint="cs"/>
        </w:rPr>
        <w:t>’</w:t>
      </w:r>
      <w:r w:rsidRPr="004F0A32">
        <w:rPr>
          <w:rFonts w:ascii="TimesNewRomanPSMT" w:cs="TimesNewRomanPSMT"/>
        </w:rPr>
        <w:t>s principal bears to the sum total of all invested principal</w:t>
      </w:r>
      <w:r w:rsidRPr="004F0A32">
        <w:rPr>
          <w:rFonts w:ascii="TimesNewRomanPSMT" w:cs="TimesNewRomanPSMT"/>
          <w:b/>
        </w:rPr>
        <w:t xml:space="preserve">. </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color w:val="FF0000"/>
        </w:rPr>
      </w:pPr>
      <w:r w:rsidRPr="004F0A32">
        <w:rPr>
          <w:rFonts w:ascii="TimesNewRomanPSMT" w:cs="TimesNewRomanPSMT"/>
          <w:strike/>
          <w:color w:val="FF0000"/>
        </w:rPr>
        <w:t>(4) Should the average rate of earnings fall for one year such that there are insufficient funds to meet the distribution needs, the matter shall be reported to the Board of Directors by 31 December so that corrective action can be taken</w:t>
      </w:r>
      <w:r w:rsidRPr="004F0A32">
        <w:rPr>
          <w:rFonts w:ascii="TimesNewRomanPSMT" w:cs="TimesNewRomanPSMT"/>
          <w:b/>
          <w:strike/>
          <w:color w:val="FF0000"/>
        </w:rPr>
        <w:t>.</w:t>
      </w:r>
      <w:r w:rsidR="00AE32AB" w:rsidRPr="004F0A32">
        <w:rPr>
          <w:rFonts w:ascii="TimesNewRomanPSMT" w:cs="TimesNewRomanPSMT"/>
          <w:color w:val="FF0000"/>
        </w:rPr>
        <w:tab/>
      </w:r>
    </w:p>
    <w:p w:rsidR="005F0640" w:rsidRPr="004F0A32" w:rsidRDefault="005F0640" w:rsidP="005F0640">
      <w:pPr>
        <w:autoSpaceDE w:val="0"/>
        <w:autoSpaceDN w:val="0"/>
        <w:adjustRightInd w:val="0"/>
        <w:spacing w:after="0" w:line="240" w:lineRule="auto"/>
        <w:rPr>
          <w:rFonts w:ascii="TimesNewRomanPSMT" w:cs="TimesNewRomanPSMT"/>
          <w:b/>
          <w:strike/>
        </w:rPr>
      </w:pPr>
    </w:p>
    <w:p w:rsidR="005F0640" w:rsidRPr="004F0A32" w:rsidRDefault="005F0640" w:rsidP="005F0640">
      <w:pPr>
        <w:autoSpaceDE w:val="0"/>
        <w:autoSpaceDN w:val="0"/>
        <w:adjustRightInd w:val="0"/>
        <w:spacing w:after="0" w:line="240" w:lineRule="auto"/>
        <w:rPr>
          <w:rFonts w:ascii="TimesNewRomanPSMT" w:cs="TimesNewRomanPSMT"/>
          <w:b/>
          <w:i/>
          <w:strike/>
        </w:rPr>
      </w:pPr>
      <w:r w:rsidRPr="004F0A32">
        <w:rPr>
          <w:rFonts w:ascii="TimesNewRomanPSMT" w:cs="TimesNewRomanPSMT"/>
          <w:b/>
          <w:i/>
        </w:rPr>
        <w:lastRenderedPageBreak/>
        <w:t>Purpose: To implement a full distribution each year to both Lodges and Grand Lodge. With a full distribution no Board action is necessary for distribution even if earnings are insufficient.</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MT" w:cs="TimesNewRomanPSMT"/>
          <w:strike/>
        </w:rPr>
      </w:pPr>
      <w:r w:rsidRPr="004F0A32">
        <w:rPr>
          <w:rFonts w:ascii="TimesNewRomanPSMT" w:cs="TimesNewRomanPSMT"/>
          <w:strike/>
          <w:color w:val="FF0000"/>
        </w:rPr>
        <w:t>(5)</w:t>
      </w:r>
      <w:r w:rsidRPr="004F0A32">
        <w:rPr>
          <w:rFonts w:ascii="TimesNewRomanPSMT" w:cs="TimesNewRomanPSMT"/>
          <w:color w:val="FF0000"/>
        </w:rPr>
        <w:t xml:space="preserve"> </w:t>
      </w:r>
      <w:r w:rsidRPr="004F0A32">
        <w:rPr>
          <w:rFonts w:ascii="TimesNewRomanPSMT" w:cs="TimesNewRomanPSMT"/>
          <w:b/>
          <w:color w:val="FF0000"/>
        </w:rPr>
        <w:t>(</w:t>
      </w:r>
      <w:r w:rsidRPr="004F0A32">
        <w:rPr>
          <w:rFonts w:ascii="TimesNewRomanPSMT" w:cs="TimesNewRomanPSMT"/>
          <w:color w:val="FF0000"/>
          <w:u w:val="single"/>
        </w:rPr>
        <w:t>4</w:t>
      </w:r>
      <w:r w:rsidRPr="004F0A32">
        <w:rPr>
          <w:rFonts w:ascii="TimesNewRomanPSMT" w:cs="TimesNewRomanPSMT"/>
          <w:b/>
          <w:color w:val="FF0000"/>
        </w:rPr>
        <w:t>)</w:t>
      </w:r>
      <w:r w:rsidRPr="004F0A32">
        <w:rPr>
          <w:rFonts w:ascii="TimesNewRomanPSMT" w:cs="TimesNewRomanPSMT"/>
          <w:color w:val="FF0000"/>
        </w:rPr>
        <w:t xml:space="preserve"> </w:t>
      </w:r>
      <w:r w:rsidR="00091F21" w:rsidRPr="004F0A32">
        <w:rPr>
          <w:rFonts w:ascii="TimesNewRomanPSMT" w:cs="TimesNewRomanPSMT"/>
          <w:color w:val="FF0000"/>
        </w:rPr>
        <w:tab/>
      </w:r>
      <w:r w:rsidRPr="004F0A32">
        <w:rPr>
          <w:rFonts w:ascii="TimesNewRomanPSMT" w:cs="TimesNewRomanPSMT"/>
          <w:strike/>
          <w:color w:val="FF0000"/>
        </w:rPr>
        <w:t xml:space="preserve">Although the principal of Endowed Membership Fund is inviolable, all or any part may be commingled with other funds of this Grand Lodge for investment purposes. Nevertheless </w:t>
      </w:r>
      <w:r w:rsidRPr="004F0A32">
        <w:rPr>
          <w:rFonts w:ascii="TimesNewRomanPSMT" w:cs="TimesNewRomanPSMT"/>
          <w:b/>
        </w:rPr>
        <w:t>T</w:t>
      </w:r>
      <w:r w:rsidRPr="004F0A32">
        <w:rPr>
          <w:rFonts w:ascii="TimesNewRomanPSMT" w:cs="TimesNewRomanPSMT"/>
        </w:rPr>
        <w:t>he</w:t>
      </w:r>
      <w:r w:rsidRPr="004F0A32">
        <w:rPr>
          <w:rFonts w:ascii="TimesNewRomanPSMT" w:cs="TimesNewRomanPSMT"/>
          <w:color w:val="FF0000"/>
        </w:rPr>
        <w:t xml:space="preserve"> </w:t>
      </w:r>
      <w:r w:rsidRPr="004F0A32">
        <w:rPr>
          <w:rFonts w:ascii="TimesNewRomanPSMT" w:cs="TimesNewRomanPSMT"/>
        </w:rPr>
        <w:t xml:space="preserve">assets </w:t>
      </w:r>
      <w:r w:rsidRPr="004F0A32">
        <w:rPr>
          <w:rFonts w:ascii="TimesNewRomanPSMT" w:cs="TimesNewRomanPSMT"/>
          <w:color w:val="FF0000"/>
          <w:u w:val="single"/>
        </w:rPr>
        <w:t>of the Endowed Membership Fund</w:t>
      </w:r>
      <w:r w:rsidRPr="004F0A32">
        <w:rPr>
          <w:rFonts w:ascii="TimesNewRomanPSMT" w:cs="TimesNewRomanPSMT"/>
        </w:rPr>
        <w:t xml:space="preserve"> shall always be credited to and accounted for as though they were separate funds of the constituent Lodges from which the funds were derived or to which they were transferred.</w:t>
      </w:r>
    </w:p>
    <w:p w:rsidR="005F0640" w:rsidRPr="004F0A32" w:rsidRDefault="005F0640" w:rsidP="005F0640">
      <w:pPr>
        <w:autoSpaceDE w:val="0"/>
        <w:autoSpaceDN w:val="0"/>
        <w:adjustRightInd w:val="0"/>
        <w:spacing w:after="0" w:line="240" w:lineRule="auto"/>
        <w:rPr>
          <w:rFonts w:ascii="TimesNewRomanPSMT" w:cs="TimesNewRomanPSMT"/>
        </w:rPr>
      </w:pPr>
    </w:p>
    <w:p w:rsidR="005F0640" w:rsidRPr="004F0A32" w:rsidRDefault="005F0640" w:rsidP="005F0640">
      <w:pPr>
        <w:autoSpaceDE w:val="0"/>
        <w:autoSpaceDN w:val="0"/>
        <w:adjustRightInd w:val="0"/>
        <w:spacing w:after="0" w:line="240" w:lineRule="auto"/>
        <w:rPr>
          <w:rFonts w:ascii="TimesNewRomanPS-BoldMT" w:cs="TimesNewRomanPS-BoldMT"/>
          <w:b/>
          <w:bCs/>
        </w:rPr>
      </w:pPr>
      <w:r w:rsidRPr="004F0A32">
        <w:rPr>
          <w:rFonts w:ascii="TimesNewRomanPSMT" w:cs="TimesNewRomanPSMT"/>
          <w:strike/>
        </w:rPr>
        <w:t>(6</w:t>
      </w:r>
      <w:r w:rsidRPr="004F0A32">
        <w:rPr>
          <w:rFonts w:ascii="TimesNewRomanPSMT" w:cs="TimesNewRomanPSMT"/>
          <w:b/>
          <w:strike/>
        </w:rPr>
        <w:t>)</w:t>
      </w:r>
      <w:r w:rsidRPr="004F0A32">
        <w:rPr>
          <w:rFonts w:ascii="TimesNewRomanPSMT" w:cs="TimesNewRomanPSMT"/>
          <w:b/>
        </w:rPr>
        <w:t xml:space="preserve"> (5)</w:t>
      </w:r>
      <w:r w:rsidRPr="004F0A32">
        <w:rPr>
          <w:rFonts w:ascii="TimesNewRomanPSMT" w:cs="TimesNewRomanPSMT"/>
        </w:rPr>
        <w:t xml:space="preserve"> </w:t>
      </w:r>
      <w:r w:rsidR="00091F21" w:rsidRPr="004F0A32">
        <w:rPr>
          <w:rFonts w:ascii="TimesNewRomanPSMT" w:cs="TimesNewRomanPSMT"/>
        </w:rPr>
        <w:tab/>
      </w:r>
      <w:r w:rsidRPr="004F0A32">
        <w:rPr>
          <w:rFonts w:ascii="TimesNewRomanPSMT" w:cs="TimesNewRomanPSMT"/>
        </w:rPr>
        <w:t>The cost of investing, accounting for and administrating this fund shall be borne by the accounts of each participating constituent Lodge in direct proportion to which its percentage of the assets bears to the total</w:t>
      </w:r>
      <w:r w:rsidRPr="004F0A32">
        <w:rPr>
          <w:rFonts w:ascii="TimesNewRomanPSMT" w:cs="TimesNewRomanPSMT"/>
          <w:color w:val="FF0000"/>
        </w:rPr>
        <w:t xml:space="preserve">. </w:t>
      </w:r>
      <w:r w:rsidR="00AE32AB" w:rsidRPr="004F0A32">
        <w:rPr>
          <w:rFonts w:ascii="TimesNewRomanPSMT" w:cs="TimesNewRomanPSMT"/>
          <w:color w:val="FF0000"/>
        </w:rPr>
        <w:tab/>
      </w:r>
      <w:r w:rsidRPr="004F0A32">
        <w:rPr>
          <w:rFonts w:ascii="TimesNewRomanPS-BoldMT" w:cs="TimesNewRomanPS-BoldMT"/>
          <w:bCs/>
        </w:rPr>
        <w:t>2013</w:t>
      </w:r>
      <w:r w:rsidR="00AE32AB" w:rsidRPr="004F0A32">
        <w:rPr>
          <w:rFonts w:ascii="TimesNewRomanPS-BoldMT" w:cs="TimesNewRomanPS-BoldMT"/>
          <w:bCs/>
        </w:rPr>
        <w:t>,</w:t>
      </w:r>
      <w:r w:rsidRPr="004F0A32">
        <w:rPr>
          <w:rFonts w:ascii="TimesNewRomanPS-BoldMT" w:cs="TimesNewRomanPS-BoldMT"/>
          <w:b/>
          <w:bCs/>
        </w:rPr>
        <w:t xml:space="preserve"> </w:t>
      </w:r>
      <w:r w:rsidRPr="004F0A32">
        <w:rPr>
          <w:rFonts w:ascii="TimesNewRomanPS-BoldMT" w:cs="TimesNewRomanPS-BoldMT"/>
          <w:bCs/>
          <w:color w:val="FF0000"/>
          <w:u w:val="single"/>
        </w:rPr>
        <w:t>2017</w:t>
      </w:r>
    </w:p>
    <w:p w:rsidR="005F0640" w:rsidRPr="004F0A32" w:rsidRDefault="005F0640" w:rsidP="005F0640">
      <w:pPr>
        <w:autoSpaceDE w:val="0"/>
        <w:autoSpaceDN w:val="0"/>
        <w:adjustRightInd w:val="0"/>
        <w:spacing w:after="0" w:line="240" w:lineRule="auto"/>
        <w:rPr>
          <w:rFonts w:ascii="TimesNewRomanPS-BoldMT" w:cs="TimesNewRomanPS-BoldMT"/>
          <w:b/>
          <w:bCs/>
        </w:rPr>
      </w:pPr>
    </w:p>
    <w:p w:rsidR="005F0640" w:rsidRPr="004F0A32" w:rsidRDefault="005F0640" w:rsidP="005F0640">
      <w:pPr>
        <w:autoSpaceDE w:val="0"/>
        <w:autoSpaceDN w:val="0"/>
        <w:adjustRightInd w:val="0"/>
        <w:spacing w:after="0" w:line="240" w:lineRule="auto"/>
        <w:rPr>
          <w:rFonts w:ascii="TimesNewRomanPS-BoldMT" w:cs="TimesNewRomanPS-BoldMT"/>
          <w:b/>
          <w:bCs/>
          <w:i/>
        </w:rPr>
      </w:pPr>
      <w:r w:rsidRPr="004F0A32">
        <w:rPr>
          <w:rFonts w:ascii="TimesNewRomanPS-BoldMT" w:cs="TimesNewRomanPS-BoldMT"/>
          <w:b/>
          <w:bCs/>
          <w:i/>
        </w:rPr>
        <w:t>Purpose: renumber the code accordingly and not allow endowed funds to be commingled with other Grand Lodge funds.</w:t>
      </w:r>
    </w:p>
    <w:p w:rsidR="005F0640" w:rsidRPr="004F0A32" w:rsidRDefault="005F0640" w:rsidP="005F0640">
      <w:pPr>
        <w:autoSpaceDE w:val="0"/>
        <w:autoSpaceDN w:val="0"/>
        <w:adjustRightInd w:val="0"/>
        <w:spacing w:after="0" w:line="240" w:lineRule="auto"/>
        <w:rPr>
          <w:rFonts w:ascii="TimesNewRomanPS-BoldMT" w:cs="TimesNewRomanPS-BoldMT"/>
          <w:b/>
          <w:bCs/>
        </w:rPr>
      </w:pPr>
    </w:p>
    <w:p w:rsidR="005F0640" w:rsidRPr="004F0A32" w:rsidRDefault="005F0640" w:rsidP="00B02CAA">
      <w:pPr>
        <w:autoSpaceDE w:val="0"/>
        <w:autoSpaceDN w:val="0"/>
        <w:adjustRightInd w:val="0"/>
        <w:spacing w:after="0" w:line="360" w:lineRule="auto"/>
        <w:rPr>
          <w:rFonts w:ascii="TimesNewRomanPS-BoldMT" w:cs="TimesNewRomanPS-BoldMT"/>
          <w:b/>
          <w:bCs/>
        </w:rPr>
      </w:pPr>
    </w:p>
    <w:p w:rsidR="00EC7847" w:rsidRPr="004F0A32" w:rsidRDefault="00EC7847" w:rsidP="00676296">
      <w:pPr>
        <w:autoSpaceDE w:val="0"/>
        <w:autoSpaceDN w:val="0"/>
        <w:adjustRightInd w:val="0"/>
        <w:spacing w:after="0" w:line="360" w:lineRule="auto"/>
        <w:rPr>
          <w:rFonts w:ascii="TimesNewRomanPS-BoldMT" w:cs="TimesNewRomanPS-BoldMT"/>
          <w:b/>
          <w:bCs/>
          <w:u w:val="single"/>
        </w:rPr>
      </w:pPr>
      <w:r w:rsidRPr="004F0A32">
        <w:rPr>
          <w:rFonts w:ascii="TimesNewRomanPS-BoldMT" w:cs="TimesNewRomanPS-BoldMT"/>
          <w:b/>
          <w:bCs/>
          <w:u w:val="single"/>
        </w:rPr>
        <w:t>GMR- 5-2017</w:t>
      </w:r>
    </w:p>
    <w:p w:rsidR="00EC7847" w:rsidRPr="004F0A32" w:rsidRDefault="00EC7847" w:rsidP="00EC7847">
      <w:pPr>
        <w:autoSpaceDE w:val="0"/>
        <w:autoSpaceDN w:val="0"/>
        <w:adjustRightInd w:val="0"/>
        <w:spacing w:after="0" w:line="360" w:lineRule="auto"/>
        <w:jc w:val="center"/>
        <w:rPr>
          <w:rFonts w:ascii="TimesNewRomanPS-BoldMT" w:cs="TimesNewRomanPS-BoldMT"/>
          <w:b/>
          <w:bCs/>
          <w:u w:val="single"/>
        </w:rPr>
      </w:pPr>
    </w:p>
    <w:p w:rsidR="004711EA" w:rsidRPr="004F0A32" w:rsidRDefault="004711EA"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133. GRAND LODGE PER CAPITA.</w:t>
      </w:r>
    </w:p>
    <w:p w:rsidR="004711EA" w:rsidRPr="004F0A32" w:rsidRDefault="004711EA" w:rsidP="00B02CAA">
      <w:pPr>
        <w:autoSpaceDE w:val="0"/>
        <w:autoSpaceDN w:val="0"/>
        <w:adjustRightInd w:val="0"/>
        <w:spacing w:after="0" w:line="360" w:lineRule="auto"/>
        <w:rPr>
          <w:rFonts w:ascii="TimesNewRomanPSMT" w:cs="TimesNewRomanPSMT"/>
        </w:rPr>
      </w:pPr>
      <w:r w:rsidRPr="004F0A32">
        <w:rPr>
          <w:rFonts w:ascii="TimesNewRomanPSMT" w:cs="TimesNewRomanPSMT"/>
        </w:rPr>
        <w:t>Every chartered Lodge shall annually pay to the Grand Lodge, for each Master Mason</w:t>
      </w:r>
      <w:r w:rsidR="004F0A32">
        <w:rPr>
          <w:rFonts w:ascii="TimesNewRomanPSMT" w:cs="TimesNewRomanPSMT"/>
        </w:rPr>
        <w:t xml:space="preserve"> </w:t>
      </w:r>
      <w:r w:rsidRPr="004F0A32">
        <w:rPr>
          <w:rFonts w:ascii="TimesNewRomanPSMT" w:cs="TimesNewRomanPSMT"/>
        </w:rPr>
        <w:t>returned as an active nonendowed member in its Annual Return, such amounts as may be</w:t>
      </w:r>
      <w:r w:rsidR="004F0A32">
        <w:rPr>
          <w:rFonts w:ascii="TimesNewRomanPSMT" w:cs="TimesNewRomanPSMT"/>
        </w:rPr>
        <w:t xml:space="preserve"> </w:t>
      </w:r>
      <w:r w:rsidRPr="004F0A32">
        <w:rPr>
          <w:rFonts w:ascii="TimesNewRomanPSMT" w:cs="TimesNewRomanPSMT"/>
        </w:rPr>
        <w:t>recommended for the several funds by the Committee on Accounts, Ways and Means and</w:t>
      </w:r>
      <w:r w:rsidR="004F0A32">
        <w:rPr>
          <w:rFonts w:ascii="TimesNewRomanPSMT" w:cs="TimesNewRomanPSMT"/>
        </w:rPr>
        <w:t xml:space="preserve"> </w:t>
      </w:r>
      <w:r w:rsidRPr="004F0A32">
        <w:rPr>
          <w:rFonts w:ascii="TimesNewRomanPSMT" w:cs="TimesNewRomanPSMT"/>
        </w:rPr>
        <w:t xml:space="preserve">adopted </w:t>
      </w:r>
      <w:r w:rsidRPr="004F0A32">
        <w:rPr>
          <w:rFonts w:ascii="TimesNewRomanPSMT" w:cs="TimesNewRomanPSMT"/>
          <w:color w:val="FF0000"/>
          <w:u w:val="single"/>
        </w:rPr>
        <w:t>annually</w:t>
      </w:r>
      <w:r w:rsidR="00E82B58" w:rsidRPr="004F0A32">
        <w:rPr>
          <w:rFonts w:ascii="TimesNewRomanPSMT" w:cs="TimesNewRomanPSMT"/>
          <w:b/>
        </w:rPr>
        <w:t xml:space="preserve"> </w:t>
      </w:r>
      <w:r w:rsidRPr="004F0A32">
        <w:rPr>
          <w:rFonts w:ascii="TimesNewRomanPSMT" w:cs="TimesNewRomanPSMT"/>
        </w:rPr>
        <w:t xml:space="preserve">by this Grand Lodge </w:t>
      </w:r>
      <w:r w:rsidRPr="004F0A32">
        <w:rPr>
          <w:rFonts w:ascii="TimesNewRomanPSMT" w:cs="TimesNewRomanPSMT"/>
          <w:color w:val="FF0000"/>
          <w:u w:val="single"/>
        </w:rPr>
        <w:t>at the Annual Budget Communication</w:t>
      </w:r>
      <w:r w:rsidRPr="004F0A32">
        <w:rPr>
          <w:rFonts w:ascii="TimesNewRomanPSMT" w:cs="TimesNewRomanPSMT"/>
        </w:rPr>
        <w:t xml:space="preserve"> and such additional sums as may be ordered by the Grand Lodge.</w:t>
      </w:r>
      <w:r w:rsidR="004F0A32">
        <w:rPr>
          <w:rFonts w:ascii="TimesNewRomanPSMT" w:cs="TimesNewRomanPSMT"/>
        </w:rPr>
        <w:t xml:space="preserve">    </w:t>
      </w:r>
      <w:r w:rsidR="00AE32AB" w:rsidRPr="004F0A32">
        <w:rPr>
          <w:rFonts w:ascii="TimesNewRomanPSMT" w:cs="TimesNewRomanPSMT"/>
          <w:color w:val="FF0000"/>
          <w:u w:val="single"/>
        </w:rPr>
        <w:t>2017</w:t>
      </w:r>
    </w:p>
    <w:p w:rsidR="004711EA" w:rsidRPr="004F0A32" w:rsidRDefault="004711EA" w:rsidP="00B02CAA">
      <w:pPr>
        <w:autoSpaceDE w:val="0"/>
        <w:autoSpaceDN w:val="0"/>
        <w:adjustRightInd w:val="0"/>
        <w:spacing w:after="0" w:line="360" w:lineRule="auto"/>
        <w:rPr>
          <w:rFonts w:ascii="TimesNewRomanPSMT" w:cs="TimesNewRomanPSMT"/>
        </w:rPr>
      </w:pPr>
    </w:p>
    <w:p w:rsidR="004711EA" w:rsidRPr="004F0A32" w:rsidRDefault="004711EA" w:rsidP="00B02CAA">
      <w:pPr>
        <w:autoSpaceDE w:val="0"/>
        <w:autoSpaceDN w:val="0"/>
        <w:adjustRightInd w:val="0"/>
        <w:spacing w:after="0" w:line="360" w:lineRule="auto"/>
        <w:rPr>
          <w:rFonts w:ascii="TimesNewRomanPS-BoldMT" w:cs="TimesNewRomanPS-BoldMT"/>
          <w:b/>
          <w:bCs/>
          <w:i/>
        </w:rPr>
      </w:pPr>
      <w:r w:rsidRPr="004F0A32">
        <w:rPr>
          <w:rFonts w:ascii="TimesNewRomanPSMT" w:cs="TimesNewRomanPSMT"/>
          <w:b/>
          <w:i/>
        </w:rPr>
        <w:t xml:space="preserve">Purpose: To require a vote on per capita amounts annually at the Annual Budget Communication. All Grand Lodge budget items, </w:t>
      </w:r>
      <w:r w:rsidRPr="004F0A32">
        <w:rPr>
          <w:rFonts w:ascii="TimesNewRomanPSMT" w:cs="TimesNewRomanPSMT"/>
          <w:b/>
          <w:i/>
          <w:u w:val="single"/>
        </w:rPr>
        <w:t>including both revenue and expenses</w:t>
      </w:r>
      <w:r w:rsidRPr="004F0A32">
        <w:rPr>
          <w:rFonts w:ascii="TimesNewRomanPSMT" w:cs="TimesNewRomanPSMT"/>
          <w:b/>
          <w:i/>
        </w:rPr>
        <w:t xml:space="preserve">, should be determined and finalized at the Annual Budget Communication </w:t>
      </w:r>
      <w:r w:rsidRPr="004F0A32">
        <w:rPr>
          <w:rFonts w:ascii="TimesNewRomanPSMT" w:cs="TimesNewRomanPSMT"/>
          <w:b/>
        </w:rPr>
        <w:t>each year</w:t>
      </w:r>
      <w:r w:rsidRPr="004F0A32">
        <w:rPr>
          <w:rFonts w:ascii="TimesNewRomanPSMT" w:cs="TimesNewRomanPSMT"/>
          <w:b/>
          <w:i/>
        </w:rPr>
        <w:t xml:space="preserve">. </w:t>
      </w:r>
      <w:r w:rsidR="003640D3" w:rsidRPr="004F0A32">
        <w:rPr>
          <w:rFonts w:ascii="TimesNewRomanPSMT" w:cs="TimesNewRomanPSMT"/>
          <w:b/>
          <w:i/>
        </w:rPr>
        <w:t xml:space="preserve">Fixed per capita rates for long periods of time are not feasible given the changes our Fraternity faces for the foreseeable future. </w:t>
      </w:r>
    </w:p>
    <w:p w:rsidR="00EC7847" w:rsidRPr="004F0A32" w:rsidRDefault="00EC7847" w:rsidP="00EC7847">
      <w:pPr>
        <w:autoSpaceDE w:val="0"/>
        <w:autoSpaceDN w:val="0"/>
        <w:adjustRightInd w:val="0"/>
        <w:spacing w:after="0" w:line="360" w:lineRule="auto"/>
        <w:jc w:val="center"/>
        <w:rPr>
          <w:rFonts w:ascii="TimesNewRomanPS-BoldMT" w:cs="TimesNewRomanPS-BoldMT"/>
          <w:b/>
          <w:bCs/>
          <w:u w:val="single"/>
        </w:rPr>
      </w:pPr>
    </w:p>
    <w:p w:rsidR="00EC7847" w:rsidRPr="004F0A32" w:rsidRDefault="00EC7847" w:rsidP="00091F21">
      <w:pPr>
        <w:autoSpaceDE w:val="0"/>
        <w:autoSpaceDN w:val="0"/>
        <w:adjustRightInd w:val="0"/>
        <w:spacing w:after="0" w:line="360" w:lineRule="auto"/>
        <w:rPr>
          <w:rFonts w:ascii="TimesNewRomanPS-BoldMT" w:cs="TimesNewRomanPS-BoldMT"/>
          <w:b/>
          <w:bCs/>
          <w:u w:val="single"/>
        </w:rPr>
      </w:pPr>
      <w:r w:rsidRPr="004F0A32">
        <w:rPr>
          <w:rFonts w:ascii="TimesNewRomanPS-BoldMT" w:cs="TimesNewRomanPS-BoldMT"/>
          <w:b/>
          <w:bCs/>
          <w:u w:val="single"/>
        </w:rPr>
        <w:t>GMR-6-2017</w:t>
      </w:r>
    </w:p>
    <w:p w:rsidR="00091F21" w:rsidRPr="004F0A32" w:rsidRDefault="00091F21" w:rsidP="00091F21">
      <w:pPr>
        <w:autoSpaceDE w:val="0"/>
        <w:autoSpaceDN w:val="0"/>
        <w:adjustRightInd w:val="0"/>
        <w:spacing w:after="0" w:line="360" w:lineRule="auto"/>
        <w:rPr>
          <w:rFonts w:ascii="TimesNewRomanPS-BoldMT" w:cs="TimesNewRomanPS-BoldMT"/>
          <w:b/>
          <w:bCs/>
          <w:u w:val="single"/>
        </w:rPr>
      </w:pPr>
    </w:p>
    <w:p w:rsidR="003640D3" w:rsidRPr="004F0A32" w:rsidRDefault="003640D3"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157. COMMUNICATIONS DURING GRAND LODGE.</w:t>
      </w:r>
    </w:p>
    <w:p w:rsidR="003640D3" w:rsidRPr="004F0A32" w:rsidRDefault="003640D3" w:rsidP="00B02CAA">
      <w:pPr>
        <w:autoSpaceDE w:val="0"/>
        <w:autoSpaceDN w:val="0"/>
        <w:adjustRightInd w:val="0"/>
        <w:spacing w:after="0" w:line="360" w:lineRule="auto"/>
        <w:rPr>
          <w:rFonts w:ascii="TimesNewRomanPSMT" w:cs="TimesNewRomanPSMT"/>
          <w:strike/>
          <w:color w:val="FF0000"/>
        </w:rPr>
      </w:pPr>
      <w:r w:rsidRPr="004F0A32">
        <w:rPr>
          <w:rFonts w:ascii="TimesNewRomanPSMT" w:cs="TimesNewRomanPSMT"/>
        </w:rPr>
        <w:t xml:space="preserve">During sessions of the Grand Lodge no constituent Lodge </w:t>
      </w:r>
      <w:r w:rsidRPr="004F0A32">
        <w:rPr>
          <w:rFonts w:ascii="TimesNewRomanPSMT" w:cs="TimesNewRomanPSMT"/>
          <w:strike/>
          <w:color w:val="FF0000"/>
        </w:rPr>
        <w:t>located at the place of meeting</w:t>
      </w:r>
      <w:r w:rsidR="004F0A32">
        <w:rPr>
          <w:rFonts w:ascii="TimesNewRomanPSMT" w:cs="TimesNewRomanPSMT"/>
          <w:strike/>
          <w:color w:val="FF0000"/>
        </w:rPr>
        <w:t xml:space="preserve"> </w:t>
      </w:r>
      <w:r w:rsidRPr="004F0A32">
        <w:rPr>
          <w:rFonts w:ascii="TimesNewRomanPSMT" w:cs="TimesNewRomanPSMT"/>
          <w:strike/>
          <w:color w:val="FF0000"/>
        </w:rPr>
        <w:t>of such Grand Lodge</w:t>
      </w:r>
      <w:r w:rsidRPr="004F0A32">
        <w:rPr>
          <w:rFonts w:ascii="TimesNewRomanPSMT" w:cs="TimesNewRomanPSMT"/>
          <w:color w:val="FF0000"/>
        </w:rPr>
        <w:t xml:space="preserve"> </w:t>
      </w:r>
      <w:r w:rsidRPr="004F0A32">
        <w:rPr>
          <w:rFonts w:ascii="TimesNewRomanPSMT" w:cs="TimesNewRomanPSMT"/>
        </w:rPr>
        <w:t>shall hold a communication without the consent of the Grand Master.</w:t>
      </w:r>
      <w:r w:rsidR="00AE32AB" w:rsidRPr="004F0A32">
        <w:rPr>
          <w:rFonts w:ascii="TimesNewRomanPSMT" w:cs="TimesNewRomanPSMT"/>
        </w:rPr>
        <w:t xml:space="preserve">  </w:t>
      </w:r>
      <w:r w:rsidR="00AE32AB" w:rsidRPr="004F0A32">
        <w:rPr>
          <w:rFonts w:ascii="TimesNewRomanPSMT" w:cs="TimesNewRomanPSMT"/>
          <w:color w:val="FF0000"/>
          <w:u w:val="single"/>
        </w:rPr>
        <w:t>2017</w:t>
      </w:r>
    </w:p>
    <w:p w:rsidR="003640D3" w:rsidRPr="004F0A32" w:rsidRDefault="003640D3" w:rsidP="00B02CAA">
      <w:pPr>
        <w:autoSpaceDE w:val="0"/>
        <w:autoSpaceDN w:val="0"/>
        <w:adjustRightInd w:val="0"/>
        <w:spacing w:after="0" w:line="360" w:lineRule="auto"/>
        <w:rPr>
          <w:rFonts w:ascii="TimesNewRomanPSMT" w:cs="TimesNewRomanPSMT"/>
        </w:rPr>
      </w:pPr>
    </w:p>
    <w:p w:rsidR="003640D3" w:rsidRPr="004F0A32" w:rsidRDefault="003640D3" w:rsidP="00B02CAA">
      <w:pPr>
        <w:autoSpaceDE w:val="0"/>
        <w:autoSpaceDN w:val="0"/>
        <w:adjustRightInd w:val="0"/>
        <w:spacing w:after="0" w:line="360" w:lineRule="auto"/>
        <w:rPr>
          <w:rFonts w:ascii="TimesNewRomanPS-BoldMT" w:cs="TimesNewRomanPS-BoldMT"/>
          <w:b/>
          <w:bCs/>
          <w:i/>
        </w:rPr>
      </w:pPr>
      <w:r w:rsidRPr="004F0A32">
        <w:rPr>
          <w:rFonts w:ascii="TimesNewRomanPSMT" w:cs="TimesNewRomanPSMT"/>
          <w:b/>
          <w:i/>
        </w:rPr>
        <w:t>Purpose: Masons should not be placed in a position of choosing between lodge communication</w:t>
      </w:r>
      <w:r w:rsidR="00E82B58" w:rsidRPr="004F0A32">
        <w:rPr>
          <w:rFonts w:ascii="TimesNewRomanPSMT" w:cs="TimesNewRomanPSMT"/>
          <w:b/>
          <w:i/>
        </w:rPr>
        <w:t>s</w:t>
      </w:r>
      <w:r w:rsidRPr="004F0A32">
        <w:rPr>
          <w:rFonts w:ascii="TimesNewRomanPSMT" w:cs="TimesNewRomanPSMT"/>
          <w:b/>
          <w:i/>
        </w:rPr>
        <w:t xml:space="preserve"> and attending</w:t>
      </w:r>
      <w:r w:rsidR="00E82B58" w:rsidRPr="004F0A32">
        <w:rPr>
          <w:rFonts w:ascii="TimesNewRomanPSMT" w:cs="TimesNewRomanPSMT"/>
          <w:b/>
          <w:i/>
        </w:rPr>
        <w:t xml:space="preserve"> </w:t>
      </w:r>
      <w:r w:rsidRPr="004F0A32">
        <w:rPr>
          <w:rFonts w:ascii="TimesNewRomanPSMT" w:cs="TimesNewRomanPSMT"/>
          <w:b/>
          <w:i/>
        </w:rPr>
        <w:t>Grand Lodge session</w:t>
      </w:r>
      <w:r w:rsidR="00E82B58" w:rsidRPr="004F0A32">
        <w:rPr>
          <w:rFonts w:ascii="TimesNewRomanPSMT" w:cs="TimesNewRomanPSMT"/>
          <w:b/>
          <w:i/>
        </w:rPr>
        <w:t>s</w:t>
      </w:r>
      <w:r w:rsidRPr="004F0A32">
        <w:rPr>
          <w:rFonts w:ascii="TimesNewRomanPSMT" w:cs="TimesNewRomanPSMT"/>
          <w:b/>
          <w:i/>
        </w:rPr>
        <w:t>. Only the Grand Master can d</w:t>
      </w:r>
      <w:r w:rsidR="00AE32AB" w:rsidRPr="004F0A32">
        <w:rPr>
          <w:rFonts w:ascii="TimesNewRomanPSMT" w:cs="TimesNewRomanPSMT"/>
          <w:b/>
          <w:i/>
        </w:rPr>
        <w:t xml:space="preserve">etermine </w:t>
      </w:r>
      <w:r w:rsidR="00E82B58" w:rsidRPr="004F0A32">
        <w:rPr>
          <w:rFonts w:ascii="TimesNewRomanPSMT" w:cs="TimesNewRomanPSMT"/>
          <w:b/>
          <w:i/>
        </w:rPr>
        <w:t>t</w:t>
      </w:r>
      <w:r w:rsidRPr="004F0A32">
        <w:rPr>
          <w:rFonts w:ascii="TimesNewRomanPSMT" w:cs="TimesNewRomanPSMT"/>
          <w:b/>
          <w:i/>
        </w:rPr>
        <w:t xml:space="preserve">he purpose </w:t>
      </w:r>
      <w:r w:rsidR="00595CFB" w:rsidRPr="004F0A32">
        <w:rPr>
          <w:rFonts w:ascii="TimesNewRomanPSMT" w:cs="TimesNewRomanPSMT"/>
          <w:b/>
          <w:i/>
        </w:rPr>
        <w:t xml:space="preserve">and potential impact </w:t>
      </w:r>
      <w:r w:rsidRPr="004F0A32">
        <w:rPr>
          <w:rFonts w:ascii="TimesNewRomanPSMT" w:cs="TimesNewRomanPSMT"/>
          <w:b/>
          <w:i/>
        </w:rPr>
        <w:t xml:space="preserve">of </w:t>
      </w:r>
      <w:r w:rsidR="00595CFB" w:rsidRPr="004F0A32">
        <w:rPr>
          <w:rFonts w:ascii="TimesNewRomanPSMT" w:cs="TimesNewRomanPSMT"/>
          <w:b/>
          <w:i/>
        </w:rPr>
        <w:t>any</w:t>
      </w:r>
      <w:r w:rsidRPr="004F0A32">
        <w:rPr>
          <w:rFonts w:ascii="TimesNewRomanPSMT" w:cs="TimesNewRomanPSMT"/>
          <w:b/>
          <w:i/>
        </w:rPr>
        <w:t xml:space="preserve"> Grand Lodge communication on constituent lodges</w:t>
      </w:r>
      <w:r w:rsidR="00E82B58" w:rsidRPr="004F0A32">
        <w:rPr>
          <w:rFonts w:ascii="TimesNewRomanPSMT" w:cs="TimesNewRomanPSMT"/>
          <w:b/>
          <w:i/>
        </w:rPr>
        <w:t xml:space="preserve"> </w:t>
      </w:r>
      <w:r w:rsidRPr="004F0A32">
        <w:rPr>
          <w:rFonts w:ascii="TimesNewRomanPSMT" w:cs="TimesNewRomanPSMT"/>
          <w:b/>
          <w:i/>
        </w:rPr>
        <w:t xml:space="preserve">and thus the necessity of their </w:t>
      </w:r>
      <w:r w:rsidRPr="004F0A32">
        <w:rPr>
          <w:rFonts w:ascii="TimesNewRomanPSMT" w:cs="TimesNewRomanPSMT"/>
          <w:b/>
          <w:i/>
        </w:rPr>
        <w:lastRenderedPageBreak/>
        <w:t>attendance.</w:t>
      </w:r>
      <w:r w:rsidR="00E82B58" w:rsidRPr="004F0A32">
        <w:rPr>
          <w:rFonts w:ascii="TimesNewRomanPSMT" w:cs="TimesNewRomanPSMT"/>
          <w:b/>
          <w:i/>
        </w:rPr>
        <w:t xml:space="preserve"> Likewise, he can grant permission should the purpose of the session not require all to attend.</w:t>
      </w:r>
    </w:p>
    <w:p w:rsidR="003640D3" w:rsidRPr="004F0A32" w:rsidRDefault="003640D3" w:rsidP="00B02CAA">
      <w:pPr>
        <w:autoSpaceDE w:val="0"/>
        <w:autoSpaceDN w:val="0"/>
        <w:adjustRightInd w:val="0"/>
        <w:spacing w:after="0" w:line="360" w:lineRule="auto"/>
        <w:rPr>
          <w:rFonts w:ascii="TimesNewRomanPS-BoldMT" w:cs="TimesNewRomanPS-BoldMT"/>
          <w:b/>
          <w:bCs/>
        </w:rPr>
      </w:pPr>
    </w:p>
    <w:p w:rsidR="00595CFB" w:rsidRPr="004F0A32" w:rsidRDefault="00EC7847" w:rsidP="00676296">
      <w:pPr>
        <w:autoSpaceDE w:val="0"/>
        <w:autoSpaceDN w:val="0"/>
        <w:adjustRightInd w:val="0"/>
        <w:spacing w:after="0" w:line="360" w:lineRule="auto"/>
        <w:rPr>
          <w:rFonts w:ascii="TimesNewRomanPS-BoldMT" w:cs="TimesNewRomanPS-BoldMT"/>
          <w:b/>
          <w:bCs/>
          <w:u w:val="single"/>
        </w:rPr>
      </w:pPr>
      <w:r w:rsidRPr="004F0A32">
        <w:rPr>
          <w:rFonts w:ascii="TimesNewRomanPS-BoldMT" w:cs="TimesNewRomanPS-BoldMT"/>
          <w:b/>
          <w:bCs/>
          <w:u w:val="single"/>
        </w:rPr>
        <w:t>GMR-7-2017</w:t>
      </w:r>
    </w:p>
    <w:p w:rsidR="00EC7847" w:rsidRPr="004F0A32" w:rsidRDefault="00EC7847" w:rsidP="00EC7847">
      <w:pPr>
        <w:autoSpaceDE w:val="0"/>
        <w:autoSpaceDN w:val="0"/>
        <w:adjustRightInd w:val="0"/>
        <w:spacing w:after="0" w:line="360" w:lineRule="auto"/>
        <w:jc w:val="center"/>
        <w:rPr>
          <w:rFonts w:ascii="TimesNewRomanPS-BoldMT" w:cs="TimesNewRomanPS-BoldMT"/>
          <w:b/>
          <w:bCs/>
          <w:u w:val="single"/>
        </w:rPr>
      </w:pPr>
    </w:p>
    <w:p w:rsidR="00AB3ECA" w:rsidRPr="004F0A32" w:rsidRDefault="00AB3ECA"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304. PRESENTATION OF PETITION.</w:t>
      </w:r>
    </w:p>
    <w:p w:rsidR="00AB3ECA" w:rsidRPr="004F0A32" w:rsidRDefault="00AB3ECA" w:rsidP="00B02CAA">
      <w:pPr>
        <w:autoSpaceDE w:val="0"/>
        <w:autoSpaceDN w:val="0"/>
        <w:adjustRightInd w:val="0"/>
        <w:spacing w:after="0" w:line="360" w:lineRule="auto"/>
        <w:rPr>
          <w:rFonts w:ascii="TimesNewRomanPSMT" w:cs="TimesNewRomanPSMT"/>
        </w:rPr>
      </w:pPr>
      <w:r w:rsidRPr="004F0A32">
        <w:rPr>
          <w:rFonts w:ascii="TimesNewRomanPSMT" w:cs="TimesNewRomanPSMT"/>
        </w:rPr>
        <w:t xml:space="preserve">The petition shall be presented at a regular </w:t>
      </w:r>
      <w:r w:rsidRPr="004F0A32">
        <w:rPr>
          <w:rFonts w:ascii="TimesNewRomanPSMT" w:cs="TimesNewRomanPSMT"/>
          <w:color w:val="FF0000"/>
          <w:u w:val="single"/>
        </w:rPr>
        <w:t>or properly called special</w:t>
      </w:r>
      <w:r w:rsidRPr="004F0A32">
        <w:rPr>
          <w:rFonts w:ascii="TimesNewRomanPSMT" w:cs="TimesNewRomanPSMT"/>
        </w:rPr>
        <w:t xml:space="preserve"> communication </w:t>
      </w:r>
      <w:r w:rsidR="00424FB5" w:rsidRPr="004F0A32">
        <w:rPr>
          <w:rFonts w:ascii="TimesNewRomanPSMT" w:cs="TimesNewRomanPSMT"/>
          <w:color w:val="FF0000"/>
          <w:u w:val="single"/>
        </w:rPr>
        <w:t xml:space="preserve">as allowed under Code 153 </w:t>
      </w:r>
      <w:r w:rsidRPr="004F0A32">
        <w:rPr>
          <w:rFonts w:ascii="TimesNewRomanPSMT" w:cs="TimesNewRomanPSMT"/>
        </w:rPr>
        <w:t>and shall be received and referred, without a vote being taken, to a committee of three (3) members of the Lodge, to be named in open lodge, whose duty it shall be thoroughly to investigate the character of the applicant.</w:t>
      </w:r>
      <w:r w:rsidR="00AE32AB" w:rsidRPr="004F0A32">
        <w:rPr>
          <w:rFonts w:ascii="TimesNewRomanPSMT" w:cs="TimesNewRomanPSMT"/>
        </w:rPr>
        <w:t xml:space="preserve"> </w:t>
      </w:r>
      <w:r w:rsidR="00AE32AB" w:rsidRPr="004F0A32">
        <w:rPr>
          <w:rFonts w:ascii="TimesNewRomanPSMT" w:cs="TimesNewRomanPSMT"/>
        </w:rPr>
        <w:tab/>
      </w:r>
      <w:r w:rsidR="00AE32AB" w:rsidRPr="004F0A32">
        <w:rPr>
          <w:rFonts w:ascii="TimesNewRomanPSMT" w:cs="TimesNewRomanPSMT"/>
          <w:color w:val="FF0000"/>
          <w:u w:val="single"/>
        </w:rPr>
        <w:t>2017</w:t>
      </w:r>
    </w:p>
    <w:p w:rsidR="00AB3ECA" w:rsidRPr="004F0A32" w:rsidRDefault="00AB3ECA" w:rsidP="00B02CAA">
      <w:pPr>
        <w:autoSpaceDE w:val="0"/>
        <w:autoSpaceDN w:val="0"/>
        <w:adjustRightInd w:val="0"/>
        <w:spacing w:after="0" w:line="360" w:lineRule="auto"/>
        <w:rPr>
          <w:rFonts w:ascii="TimesNewRomanPS-BoldMT" w:cs="TimesNewRomanPS-BoldMT"/>
          <w:b/>
          <w:bCs/>
        </w:rPr>
      </w:pPr>
    </w:p>
    <w:p w:rsidR="00EC7847" w:rsidRPr="004F0A32" w:rsidRDefault="00EC7847" w:rsidP="00676296">
      <w:pPr>
        <w:autoSpaceDE w:val="0"/>
        <w:autoSpaceDN w:val="0"/>
        <w:adjustRightInd w:val="0"/>
        <w:spacing w:after="0" w:line="360" w:lineRule="auto"/>
        <w:rPr>
          <w:rFonts w:ascii="TimesNewRomanPS-BoldMT" w:cs="TimesNewRomanPS-BoldMT"/>
          <w:b/>
          <w:bCs/>
          <w:u w:val="single"/>
        </w:rPr>
      </w:pPr>
      <w:r w:rsidRPr="004F0A32">
        <w:rPr>
          <w:rFonts w:ascii="TimesNewRomanPS-BoldMT" w:cs="TimesNewRomanPS-BoldMT"/>
          <w:b/>
          <w:bCs/>
          <w:u w:val="single"/>
        </w:rPr>
        <w:t>GMR-8-2017</w:t>
      </w:r>
    </w:p>
    <w:p w:rsidR="00EC7847" w:rsidRPr="004F0A32" w:rsidRDefault="00EC7847" w:rsidP="00B02CAA">
      <w:pPr>
        <w:autoSpaceDE w:val="0"/>
        <w:autoSpaceDN w:val="0"/>
        <w:adjustRightInd w:val="0"/>
        <w:spacing w:after="0" w:line="360" w:lineRule="auto"/>
        <w:rPr>
          <w:rFonts w:ascii="TimesNewRomanPS-BoldMT" w:cs="TimesNewRomanPS-BoldMT"/>
          <w:b/>
          <w:bCs/>
        </w:rPr>
      </w:pPr>
    </w:p>
    <w:p w:rsidR="00AB3ECA" w:rsidRPr="004F0A32" w:rsidRDefault="00AB3ECA"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305. REPORT OF INVESTIGATING COMMITTEE.</w:t>
      </w:r>
    </w:p>
    <w:p w:rsidR="00AB3ECA" w:rsidRPr="004F0A32" w:rsidRDefault="004F0A32" w:rsidP="00B02CAA">
      <w:pPr>
        <w:autoSpaceDE w:val="0"/>
        <w:autoSpaceDN w:val="0"/>
        <w:adjustRightInd w:val="0"/>
        <w:spacing w:after="0" w:line="360" w:lineRule="auto"/>
        <w:rPr>
          <w:rFonts w:ascii="TimesNewRomanPSMT" w:cs="TimesNewRomanPSMT"/>
        </w:rPr>
      </w:pPr>
      <w:r>
        <w:rPr>
          <w:rFonts w:ascii="TimesNewRomanPSMT" w:cs="TimesNewRomanPSMT"/>
        </w:rPr>
        <w:tab/>
      </w:r>
      <w:r w:rsidR="00AB3ECA" w:rsidRPr="004F0A32">
        <w:rPr>
          <w:rFonts w:ascii="TimesNewRomanPSMT" w:cs="TimesNewRomanPSMT"/>
        </w:rPr>
        <w:t xml:space="preserve">(a) </w:t>
      </w:r>
      <w:r>
        <w:rPr>
          <w:rFonts w:ascii="TimesNewRomanPSMT" w:cs="TimesNewRomanPSMT"/>
        </w:rPr>
        <w:tab/>
      </w:r>
      <w:r w:rsidR="00AB3ECA" w:rsidRPr="004F0A32">
        <w:rPr>
          <w:rFonts w:ascii="TimesNewRomanPSMT" w:cs="TimesNewRomanPSMT"/>
        </w:rPr>
        <w:t xml:space="preserve">The committee shall report in writing to a regular </w:t>
      </w:r>
      <w:r w:rsidR="00AB3ECA" w:rsidRPr="004F0A32">
        <w:rPr>
          <w:rFonts w:ascii="TimesNewRomanPSMT" w:cs="TimesNewRomanPSMT"/>
          <w:color w:val="FF0000"/>
          <w:u w:val="single"/>
        </w:rPr>
        <w:t>or properly called special</w:t>
      </w:r>
      <w:r w:rsidR="00AB3ECA" w:rsidRPr="004F0A32">
        <w:rPr>
          <w:rFonts w:ascii="TimesNewRomanPSMT" w:cs="TimesNewRomanPSMT"/>
        </w:rPr>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sidR="00AB3ECA" w:rsidRPr="004F0A32">
        <w:rPr>
          <w:rFonts w:ascii="TimesNewRomanPSMT" w:cs="TimesNewRomanPSMT"/>
        </w:rPr>
        <w:t xml:space="preserve">communication </w:t>
      </w:r>
      <w:r w:rsidR="00424FB5" w:rsidRPr="004F0A32">
        <w:rPr>
          <w:rFonts w:ascii="TimesNewRomanPSMT" w:cs="TimesNewRomanPSMT"/>
          <w:color w:val="FF0000"/>
          <w:u w:val="single"/>
        </w:rPr>
        <w:t>as allowed under Code 153</w:t>
      </w:r>
      <w:r w:rsidR="00424FB5" w:rsidRPr="004F0A32">
        <w:rPr>
          <w:rFonts w:ascii="TimesNewRomanPSMT" w:cs="TimesNewRomanPSMT"/>
        </w:rPr>
        <w:t xml:space="preserve"> </w:t>
      </w:r>
      <w:r w:rsidR="00AB3ECA" w:rsidRPr="004F0A32">
        <w:rPr>
          <w:rFonts w:ascii="TimesNewRomanPSMT" w:cs="TimesNewRomanPSMT"/>
        </w:rPr>
        <w:t>occurring not less than twenty</w:t>
      </w:r>
      <w:r w:rsidR="0017679B" w:rsidRPr="004F0A32">
        <w:rPr>
          <w:rFonts w:ascii="TimesNewRomanPSMT" w:cs="TimesNewRomanPSMT"/>
        </w:rPr>
        <w:t xml:space="preserve"> </w:t>
      </w:r>
      <w:r w:rsidR="00AB3ECA" w:rsidRPr="004F0A32">
        <w:rPr>
          <w:rFonts w:ascii="TimesNewRomanPSMT" w:cs="TimesNewRomanPSMT"/>
        </w:rPr>
        <w:t xml:space="preserve">eight (28) days </w:t>
      </w:r>
      <w:r>
        <w:rPr>
          <w:rFonts w:ascii="TimesNewRomanPSMT" w:cs="TimesNewRomanPSMT"/>
        </w:rPr>
        <w:tab/>
      </w:r>
      <w:r>
        <w:rPr>
          <w:rFonts w:ascii="TimesNewRomanPSMT" w:cs="TimesNewRomanPSMT"/>
        </w:rPr>
        <w:tab/>
      </w:r>
      <w:r w:rsidR="00AB3ECA" w:rsidRPr="004F0A32">
        <w:rPr>
          <w:rFonts w:ascii="TimesNewRomanPSMT" w:cs="TimesNewRomanPSMT"/>
        </w:rPr>
        <w:t xml:space="preserve">nor more than seventy (70) days from the date </w:t>
      </w:r>
      <w:r w:rsidR="00424FB5" w:rsidRPr="004F0A32">
        <w:rPr>
          <w:rFonts w:ascii="TimesNewRomanPSMT" w:cs="TimesNewRomanPSMT"/>
        </w:rPr>
        <w:t>w</w:t>
      </w:r>
      <w:r w:rsidR="00AB3ECA" w:rsidRPr="004F0A32">
        <w:rPr>
          <w:rFonts w:ascii="TimesNewRomanPSMT" w:cs="TimesNewRomanPSMT"/>
        </w:rPr>
        <w:t xml:space="preserve">hen the petition is received, unless a time </w:t>
      </w:r>
      <w:r>
        <w:rPr>
          <w:rFonts w:ascii="TimesNewRomanPSMT" w:cs="TimesNewRomanPSMT"/>
        </w:rPr>
        <w:tab/>
      </w:r>
      <w:r>
        <w:rPr>
          <w:rFonts w:ascii="TimesNewRomanPSMT" w:cs="TimesNewRomanPSMT"/>
        </w:rPr>
        <w:tab/>
      </w:r>
      <w:r w:rsidR="00AB3ECA" w:rsidRPr="004F0A32">
        <w:rPr>
          <w:rFonts w:ascii="TimesNewRomanPSMT" w:cs="TimesNewRomanPSMT"/>
        </w:rPr>
        <w:t>extension is granted by the Master. Upon the</w:t>
      </w:r>
      <w:r w:rsidR="00424FB5" w:rsidRPr="004F0A32">
        <w:rPr>
          <w:rFonts w:ascii="TimesNewRomanPSMT" w:cs="TimesNewRomanPSMT"/>
        </w:rPr>
        <w:t xml:space="preserve"> </w:t>
      </w:r>
      <w:r w:rsidR="00AB3ECA" w:rsidRPr="004F0A32">
        <w:rPr>
          <w:rFonts w:ascii="TimesNewRomanPSMT" w:cs="TimesNewRomanPSMT"/>
        </w:rPr>
        <w:t xml:space="preserve">presentation of such report the petition shall </w:t>
      </w:r>
      <w:r>
        <w:rPr>
          <w:rFonts w:ascii="TimesNewRomanPSMT" w:cs="TimesNewRomanPSMT"/>
        </w:rPr>
        <w:tab/>
      </w:r>
      <w:r>
        <w:rPr>
          <w:rFonts w:ascii="TimesNewRomanPSMT" w:cs="TimesNewRomanPSMT"/>
        </w:rPr>
        <w:tab/>
      </w:r>
      <w:r w:rsidR="00AB3ECA" w:rsidRPr="004F0A32">
        <w:rPr>
          <w:rFonts w:ascii="TimesNewRomanPSMT" w:cs="TimesNewRomanPSMT"/>
        </w:rPr>
        <w:t>be balloted upon whether the report be</w:t>
      </w:r>
      <w:r w:rsidR="00424FB5" w:rsidRPr="004F0A32">
        <w:rPr>
          <w:rFonts w:ascii="TimesNewRomanPSMT" w:cs="TimesNewRomanPSMT"/>
        </w:rPr>
        <w:t xml:space="preserve"> </w:t>
      </w:r>
      <w:r w:rsidR="00AB3ECA" w:rsidRPr="004F0A32">
        <w:rPr>
          <w:rFonts w:ascii="TimesNewRomanPSMT" w:cs="TimesNewRomanPSMT"/>
        </w:rPr>
        <w:t>favorable or unfavorable.</w:t>
      </w:r>
    </w:p>
    <w:p w:rsidR="004F0A32" w:rsidRDefault="004F0A32" w:rsidP="00B02CAA">
      <w:pPr>
        <w:autoSpaceDE w:val="0"/>
        <w:autoSpaceDN w:val="0"/>
        <w:adjustRightInd w:val="0"/>
        <w:spacing w:after="0" w:line="360" w:lineRule="auto"/>
        <w:rPr>
          <w:rFonts w:ascii="TimesNewRomanPSMT" w:cs="TimesNewRomanPSMT"/>
        </w:rPr>
      </w:pPr>
    </w:p>
    <w:p w:rsidR="00AB3ECA" w:rsidRPr="004F0A32" w:rsidRDefault="004F0A32" w:rsidP="004F0A32">
      <w:pPr>
        <w:autoSpaceDE w:val="0"/>
        <w:autoSpaceDN w:val="0"/>
        <w:adjustRightInd w:val="0"/>
        <w:spacing w:after="0" w:line="360" w:lineRule="auto"/>
        <w:rPr>
          <w:rFonts w:ascii="TimesNewRomanPSMT" w:cs="TimesNewRomanPSMT"/>
        </w:rPr>
      </w:pPr>
      <w:r>
        <w:rPr>
          <w:rFonts w:ascii="TimesNewRomanPSMT" w:cs="TimesNewRomanPSMT"/>
        </w:rPr>
        <w:tab/>
      </w:r>
      <w:r w:rsidR="00AB3ECA" w:rsidRPr="004F0A32">
        <w:rPr>
          <w:rFonts w:ascii="TimesNewRomanPSMT" w:cs="TimesNewRomanPSMT"/>
        </w:rPr>
        <w:t xml:space="preserve">(b) </w:t>
      </w:r>
      <w:r>
        <w:rPr>
          <w:rFonts w:ascii="TimesNewRomanPSMT" w:cs="TimesNewRomanPSMT"/>
        </w:rPr>
        <w:tab/>
      </w:r>
      <w:r w:rsidR="00AB3ECA" w:rsidRPr="004F0A32">
        <w:rPr>
          <w:rFonts w:ascii="TimesNewRomanPSMT" w:cs="TimesNewRomanPSMT"/>
        </w:rPr>
        <w:t>If the committee finds the candidate disqualified for any reason other than one</w:t>
      </w:r>
      <w:r>
        <w:rPr>
          <w:rFonts w:ascii="TimesNewRomanPSMT" w:cs="TimesNewRomanPSMT"/>
        </w:rPr>
        <w:t xml:space="preserve"> </w:t>
      </w:r>
      <w:r w:rsidR="00AB3ECA" w:rsidRPr="004F0A32">
        <w:rPr>
          <w:rFonts w:ascii="TimesNewRomanPSMT" w:cs="TimesNewRomanPSMT"/>
        </w:rPr>
        <w:t xml:space="preserve">affecting </w:t>
      </w:r>
      <w:r>
        <w:rPr>
          <w:rFonts w:ascii="TimesNewRomanPSMT" w:cs="TimesNewRomanPSMT"/>
        </w:rPr>
        <w:tab/>
      </w:r>
      <w:r>
        <w:rPr>
          <w:rFonts w:ascii="TimesNewRomanPSMT" w:cs="TimesNewRomanPSMT"/>
        </w:rPr>
        <w:tab/>
      </w:r>
      <w:r>
        <w:rPr>
          <w:rFonts w:ascii="TimesNewRomanPSMT" w:cs="TimesNewRomanPSMT"/>
        </w:rPr>
        <w:tab/>
      </w:r>
      <w:r w:rsidR="00AB3ECA" w:rsidRPr="004F0A32">
        <w:rPr>
          <w:rFonts w:ascii="TimesNewRomanPSMT" w:cs="TimesNewRomanPSMT"/>
        </w:rPr>
        <w:t>his moral character, it shall so report and the Lodge shall return the fee without</w:t>
      </w:r>
      <w:r>
        <w:rPr>
          <w:rFonts w:ascii="TimesNewRomanPSMT" w:cs="TimesNewRomanPSMT"/>
        </w:rPr>
        <w:t xml:space="preserve"> </w:t>
      </w:r>
      <w:r w:rsidR="00AB3ECA" w:rsidRPr="004F0A32">
        <w:rPr>
          <w:rFonts w:ascii="TimesNewRomanPSMT" w:cs="TimesNewRomanPSMT"/>
        </w:rPr>
        <w:t xml:space="preserve">actually </w:t>
      </w:r>
      <w:r>
        <w:rPr>
          <w:rFonts w:ascii="TimesNewRomanPSMT" w:cs="TimesNewRomanPSMT"/>
        </w:rPr>
        <w:tab/>
      </w:r>
      <w:r>
        <w:rPr>
          <w:rFonts w:ascii="TimesNewRomanPSMT" w:cs="TimesNewRomanPSMT"/>
        </w:rPr>
        <w:tab/>
      </w:r>
      <w:r>
        <w:rPr>
          <w:rFonts w:ascii="TimesNewRomanPSMT" w:cs="TimesNewRomanPSMT"/>
        </w:rPr>
        <w:tab/>
      </w:r>
      <w:r w:rsidR="00AB3ECA" w:rsidRPr="004F0A32">
        <w:rPr>
          <w:rFonts w:ascii="TimesNewRomanPSMT" w:cs="TimesNewRomanPSMT"/>
        </w:rPr>
        <w:t>rejecting the candidate by balloting. The petition shall remain the property of the</w:t>
      </w:r>
      <w:r>
        <w:rPr>
          <w:rFonts w:ascii="TimesNewRomanPSMT" w:cs="TimesNewRomanPSMT"/>
        </w:rPr>
        <w:t xml:space="preserve"> </w:t>
      </w:r>
      <w:r w:rsidR="00AB3ECA" w:rsidRPr="004F0A32">
        <w:rPr>
          <w:rFonts w:ascii="TimesNewRomanPSMT" w:cs="TimesNewRomanPSMT"/>
        </w:rPr>
        <w:t>Lodge.</w:t>
      </w:r>
      <w:r w:rsidR="00AE32AB" w:rsidRPr="004F0A32">
        <w:rPr>
          <w:rFonts w:ascii="TimesNewRomanPSMT" w:cs="TimesNewRomanPSMT"/>
        </w:rPr>
        <w:tab/>
      </w:r>
      <w:r w:rsidR="00AE32AB" w:rsidRPr="004F0A32">
        <w:rPr>
          <w:rFonts w:ascii="TimesNewRomanPSMT" w:cs="TimesNewRomanPSMT"/>
        </w:rPr>
        <w:tab/>
      </w:r>
      <w:r>
        <w:rPr>
          <w:rFonts w:ascii="TimesNewRomanPSMT" w:cs="TimesNewRomanPSMT"/>
        </w:rPr>
        <w:tab/>
      </w:r>
      <w:r w:rsidR="00AE32AB" w:rsidRPr="004F0A32">
        <w:rPr>
          <w:rFonts w:ascii="TimesNewRomanPSMT" w:cs="TimesNewRomanPSMT"/>
          <w:color w:val="FF0000"/>
          <w:u w:val="single"/>
        </w:rPr>
        <w:t>2017</w:t>
      </w:r>
    </w:p>
    <w:p w:rsidR="00595CFB" w:rsidRPr="004F0A32" w:rsidRDefault="00595CFB" w:rsidP="00B02CAA">
      <w:pPr>
        <w:autoSpaceDE w:val="0"/>
        <w:autoSpaceDN w:val="0"/>
        <w:adjustRightInd w:val="0"/>
        <w:spacing w:after="0" w:line="360" w:lineRule="auto"/>
        <w:rPr>
          <w:rFonts w:ascii="TimesNewRomanPS-BoldMT" w:cs="TimesNewRomanPS-BoldMT"/>
          <w:bCs/>
          <w:i/>
        </w:rPr>
      </w:pPr>
      <w:r w:rsidRPr="004F0A32">
        <w:rPr>
          <w:rFonts w:ascii="TimesNewRomanPS-BoldMT" w:cs="TimesNewRomanPS-BoldMT"/>
          <w:bCs/>
          <w:i/>
        </w:rPr>
        <w:t>Purpose: To allow ballots on petition during properly called special communications. The current code allows receiving and referring of petitions. Th</w:t>
      </w:r>
      <w:r w:rsidR="00B02CAA" w:rsidRPr="004F0A32">
        <w:rPr>
          <w:rFonts w:ascii="TimesNewRomanPS-BoldMT" w:cs="TimesNewRomanPS-BoldMT"/>
          <w:bCs/>
          <w:i/>
        </w:rPr>
        <w:t xml:space="preserve">e </w:t>
      </w:r>
      <w:r w:rsidRPr="004F0A32">
        <w:rPr>
          <w:rFonts w:ascii="TimesNewRomanPS-BoldMT" w:cs="TimesNewRomanPS-BoldMT"/>
          <w:bCs/>
          <w:i/>
        </w:rPr>
        <w:t xml:space="preserve">Worshipful Master </w:t>
      </w:r>
      <w:r w:rsidR="00B02CAA" w:rsidRPr="004F0A32">
        <w:rPr>
          <w:rFonts w:ascii="TimesNewRomanPS-BoldMT" w:cs="TimesNewRomanPS-BoldMT"/>
          <w:bCs/>
          <w:i/>
        </w:rPr>
        <w:t>of a lodge should be allowed to call a special meeting for any legitimate purpose, including balloting on degrees. This change clarifies the code a</w:t>
      </w:r>
      <w:r w:rsidR="00BE76DF" w:rsidRPr="004F0A32">
        <w:rPr>
          <w:rFonts w:ascii="TimesNewRomanPS-BoldMT" w:cs="TimesNewRomanPS-BoldMT"/>
          <w:bCs/>
          <w:i/>
        </w:rPr>
        <w:t xml:space="preserve">nd gives the Worshipful Master </w:t>
      </w:r>
      <w:r w:rsidRPr="004F0A32">
        <w:rPr>
          <w:rFonts w:ascii="TimesNewRomanPS-BoldMT" w:cs="TimesNewRomanPS-BoldMT"/>
          <w:bCs/>
          <w:i/>
        </w:rPr>
        <w:t xml:space="preserve">flexibility in scheduling degree work while preserving proper notice and investigation </w:t>
      </w:r>
      <w:r w:rsidR="00B02CAA" w:rsidRPr="004F0A32">
        <w:rPr>
          <w:rFonts w:ascii="TimesNewRomanPS-BoldMT" w:cs="TimesNewRomanPS-BoldMT"/>
          <w:bCs/>
          <w:i/>
        </w:rPr>
        <w:t>requirements.</w:t>
      </w:r>
      <w:r w:rsidRPr="004F0A32">
        <w:rPr>
          <w:rFonts w:ascii="TimesNewRomanPS-BoldMT" w:cs="TimesNewRomanPS-BoldMT"/>
          <w:bCs/>
          <w:i/>
        </w:rPr>
        <w:t xml:space="preserve"> </w:t>
      </w:r>
    </w:p>
    <w:p w:rsidR="004F0A32" w:rsidRDefault="004F0A32" w:rsidP="00B02CAA">
      <w:pPr>
        <w:autoSpaceDE w:val="0"/>
        <w:autoSpaceDN w:val="0"/>
        <w:adjustRightInd w:val="0"/>
        <w:spacing w:after="0" w:line="360" w:lineRule="auto"/>
        <w:rPr>
          <w:rFonts w:ascii="TimesNewRomanPS-BoldMT" w:cs="TimesNewRomanPS-BoldMT"/>
          <w:b/>
          <w:bCs/>
        </w:rPr>
      </w:pPr>
    </w:p>
    <w:p w:rsidR="00AB3ECA" w:rsidRPr="004F0A32" w:rsidRDefault="00AB3ECA"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 xml:space="preserve">Grand Masters Recommendation (to be withdrawn if </w:t>
      </w:r>
      <w:r w:rsidR="00E82B58" w:rsidRPr="004F0A32">
        <w:rPr>
          <w:rFonts w:ascii="TimesNewRomanPS-BoldMT" w:cs="TimesNewRomanPS-BoldMT"/>
          <w:b/>
          <w:bCs/>
        </w:rPr>
        <w:t xml:space="preserve">changes to codes 304 and 305 </w:t>
      </w:r>
      <w:r w:rsidRPr="004F0A32">
        <w:rPr>
          <w:rFonts w:ascii="TimesNewRomanPS-BoldMT" w:cs="TimesNewRomanPS-BoldMT"/>
          <w:b/>
          <w:bCs/>
        </w:rPr>
        <w:t xml:space="preserve">above </w:t>
      </w:r>
      <w:r w:rsidR="00E82B58" w:rsidRPr="004F0A32">
        <w:rPr>
          <w:rFonts w:ascii="TimesNewRomanPS-BoldMT" w:cs="TimesNewRomanPS-BoldMT"/>
          <w:b/>
          <w:bCs/>
        </w:rPr>
        <w:t>are</w:t>
      </w:r>
      <w:r w:rsidRPr="004F0A32">
        <w:rPr>
          <w:rFonts w:ascii="TimesNewRomanPS-BoldMT" w:cs="TimesNewRomanPS-BoldMT"/>
          <w:b/>
          <w:bCs/>
        </w:rPr>
        <w:t xml:space="preserve"> approved)</w:t>
      </w:r>
    </w:p>
    <w:p w:rsidR="00AB3ECA" w:rsidRPr="004F0A32" w:rsidRDefault="00AB3ECA" w:rsidP="00B02CAA">
      <w:pPr>
        <w:autoSpaceDE w:val="0"/>
        <w:autoSpaceDN w:val="0"/>
        <w:adjustRightInd w:val="0"/>
        <w:spacing w:after="0" w:line="360" w:lineRule="auto"/>
        <w:rPr>
          <w:rFonts w:ascii="TimesNewRomanPS-BoldMT" w:cs="TimesNewRomanPS-BoldMT"/>
          <w:b/>
          <w:bCs/>
        </w:rPr>
      </w:pPr>
    </w:p>
    <w:p w:rsidR="00EC7847" w:rsidRPr="004F0A32" w:rsidRDefault="00EC7847" w:rsidP="00676296">
      <w:pPr>
        <w:autoSpaceDE w:val="0"/>
        <w:autoSpaceDN w:val="0"/>
        <w:adjustRightInd w:val="0"/>
        <w:spacing w:after="0" w:line="360" w:lineRule="auto"/>
        <w:rPr>
          <w:rFonts w:ascii="TimesNewRomanPS-BoldMT" w:cs="TimesNewRomanPS-BoldMT"/>
          <w:b/>
          <w:bCs/>
          <w:u w:val="single"/>
        </w:rPr>
      </w:pPr>
      <w:r w:rsidRPr="004F0A32">
        <w:rPr>
          <w:rFonts w:ascii="TimesNewRomanPS-BoldMT" w:cs="TimesNewRomanPS-BoldMT"/>
          <w:b/>
          <w:bCs/>
          <w:u w:val="single"/>
        </w:rPr>
        <w:t>GMR-9-2017</w:t>
      </w:r>
    </w:p>
    <w:p w:rsidR="00EC7847" w:rsidRPr="004F0A32" w:rsidRDefault="00EC7847" w:rsidP="00B02CAA">
      <w:pPr>
        <w:autoSpaceDE w:val="0"/>
        <w:autoSpaceDN w:val="0"/>
        <w:adjustRightInd w:val="0"/>
        <w:spacing w:after="0" w:line="360" w:lineRule="auto"/>
        <w:rPr>
          <w:rFonts w:ascii="TimesNewRomanPS-BoldMT" w:cs="TimesNewRomanPS-BoldMT"/>
          <w:b/>
          <w:bCs/>
        </w:rPr>
      </w:pPr>
    </w:p>
    <w:p w:rsidR="00AB3ECA" w:rsidRPr="004F0A32" w:rsidRDefault="00AB3ECA" w:rsidP="00B02CAA">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153. SPECIAL COMMUNICATIONS.</w:t>
      </w:r>
    </w:p>
    <w:p w:rsidR="00AB3ECA" w:rsidRPr="004F0A32" w:rsidRDefault="00AB3ECA" w:rsidP="00B02CAA">
      <w:pPr>
        <w:autoSpaceDE w:val="0"/>
        <w:autoSpaceDN w:val="0"/>
        <w:adjustRightInd w:val="0"/>
        <w:spacing w:after="0" w:line="360" w:lineRule="auto"/>
        <w:rPr>
          <w:rFonts w:ascii="TimesNewRomanPSMT" w:cs="TimesNewRomanPSMT"/>
        </w:rPr>
      </w:pPr>
      <w:r w:rsidRPr="004F0A32">
        <w:rPr>
          <w:rFonts w:ascii="TimesNewRomanPSMT" w:cs="TimesNewRomanPSMT"/>
        </w:rPr>
        <w:t>Special Communications may be called at the pleasure of the Master but at such</w:t>
      </w:r>
      <w:r w:rsidR="004F0A32">
        <w:rPr>
          <w:rFonts w:ascii="TimesNewRomanPSMT" w:cs="TimesNewRomanPSMT"/>
        </w:rPr>
        <w:t xml:space="preserve"> </w:t>
      </w:r>
      <w:r w:rsidRPr="004F0A32">
        <w:rPr>
          <w:rFonts w:ascii="TimesNewRomanPSMT" w:cs="TimesNewRomanPSMT"/>
        </w:rPr>
        <w:t>communications no business shall be transacted other than that specified in the call</w:t>
      </w:r>
      <w:r w:rsidR="00BE76DF" w:rsidRPr="004F0A32">
        <w:rPr>
          <w:rFonts w:ascii="TimesNewRomanPSMT" w:cs="TimesNewRomanPSMT"/>
        </w:rPr>
        <w:t>.</w:t>
      </w:r>
      <w:r w:rsidR="00E87C6A" w:rsidRPr="004F0A32">
        <w:rPr>
          <w:rFonts w:ascii="TimesNewRomanPSMT" w:cs="TimesNewRomanPSMT"/>
        </w:rPr>
        <w:t xml:space="preserve"> </w:t>
      </w:r>
      <w:r w:rsidRPr="004F0A32">
        <w:rPr>
          <w:rFonts w:ascii="TimesNewRomanPSMT" w:cs="TimesNewRomanPSMT"/>
          <w:b/>
          <w:strike/>
        </w:rPr>
        <w:t xml:space="preserve"> </w:t>
      </w:r>
      <w:r w:rsidRPr="004F0A32">
        <w:rPr>
          <w:rFonts w:ascii="TimesNewRomanPSMT" w:cs="TimesNewRomanPSMT"/>
          <w:strike/>
          <w:color w:val="FF0000"/>
        </w:rPr>
        <w:t>including</w:t>
      </w:r>
      <w:r w:rsidR="00E87C6A" w:rsidRPr="004F0A32">
        <w:rPr>
          <w:rFonts w:ascii="TimesNewRomanPSMT" w:cs="TimesNewRomanPSMT"/>
          <w:strike/>
          <w:color w:val="FF0000"/>
        </w:rPr>
        <w:t xml:space="preserve"> </w:t>
      </w:r>
      <w:r w:rsidRPr="004F0A32">
        <w:rPr>
          <w:rFonts w:ascii="TimesNewRomanPSMT" w:cs="TimesNewRomanPSMT"/>
          <w:color w:val="FF0000"/>
          <w:u w:val="single"/>
        </w:rPr>
        <w:t>No</w:t>
      </w:r>
      <w:r w:rsidRPr="004F0A32">
        <w:rPr>
          <w:rFonts w:ascii="TimesNewRomanPSMT" w:cs="TimesNewRomanPSMT"/>
        </w:rPr>
        <w:t xml:space="preserve"> presentation and referral</w:t>
      </w:r>
      <w:r w:rsidR="00E87C6A" w:rsidRPr="004F0A32">
        <w:rPr>
          <w:rFonts w:ascii="TimesNewRomanPSMT" w:cs="TimesNewRomanPSMT"/>
        </w:rPr>
        <w:t xml:space="preserve"> of </w:t>
      </w:r>
      <w:r w:rsidR="00E87C6A" w:rsidRPr="004F0A32">
        <w:rPr>
          <w:rFonts w:ascii="TimesNewRomanPSMT" w:cs="TimesNewRomanPSMT"/>
          <w:b/>
        </w:rPr>
        <w:t xml:space="preserve">, </w:t>
      </w:r>
      <w:r w:rsidR="00E87C6A" w:rsidRPr="004F0A32">
        <w:rPr>
          <w:rFonts w:ascii="TimesNewRomanPSMT" w:cs="TimesNewRomanPSMT"/>
          <w:color w:val="FF0000"/>
          <w:u w:val="single"/>
        </w:rPr>
        <w:t>or balloting on</w:t>
      </w:r>
      <w:r w:rsidR="00E87C6A" w:rsidRPr="004F0A32">
        <w:rPr>
          <w:rFonts w:ascii="TimesNewRomanPSMT" w:cs="TimesNewRomanPSMT"/>
          <w:b/>
        </w:rPr>
        <w:t>,</w:t>
      </w:r>
      <w:r w:rsidRPr="004F0A32">
        <w:rPr>
          <w:rFonts w:ascii="TimesNewRomanPSMT" w:cs="TimesNewRomanPSMT"/>
        </w:rPr>
        <w:t xml:space="preserve"> Petitions </w:t>
      </w:r>
      <w:r w:rsidRPr="004F0A32">
        <w:rPr>
          <w:rFonts w:ascii="TimesNewRomanPSMT" w:cs="TimesNewRomanPSMT"/>
          <w:color w:val="FF0000"/>
          <w:u w:val="single"/>
        </w:rPr>
        <w:t>will be allowed at special communications.</w:t>
      </w:r>
      <w:r w:rsidR="00AE32AB" w:rsidRPr="004F0A32">
        <w:rPr>
          <w:rFonts w:ascii="TimesNewRomanPSMT" w:cs="TimesNewRomanPSMT"/>
          <w:color w:val="FF0000"/>
        </w:rPr>
        <w:tab/>
      </w:r>
      <w:r w:rsidR="00AE32AB" w:rsidRPr="004F0A32">
        <w:rPr>
          <w:rFonts w:ascii="TimesNewRomanPSMT" w:cs="TimesNewRomanPSMT"/>
          <w:color w:val="FF0000"/>
          <w:u w:val="single"/>
        </w:rPr>
        <w:t>2017</w:t>
      </w:r>
    </w:p>
    <w:p w:rsidR="00B02CAA" w:rsidRPr="004F0A32" w:rsidRDefault="00B02CAA" w:rsidP="00B02CAA">
      <w:pPr>
        <w:autoSpaceDE w:val="0"/>
        <w:autoSpaceDN w:val="0"/>
        <w:adjustRightInd w:val="0"/>
        <w:spacing w:after="0" w:line="360" w:lineRule="auto"/>
        <w:rPr>
          <w:rFonts w:ascii="TimesNewRomanPSMT" w:cs="TimesNewRomanPSMT"/>
          <w:b/>
        </w:rPr>
      </w:pPr>
    </w:p>
    <w:p w:rsidR="00B02CAA" w:rsidRPr="004F0A32" w:rsidRDefault="00B02CAA" w:rsidP="00B02CAA">
      <w:pPr>
        <w:autoSpaceDE w:val="0"/>
        <w:autoSpaceDN w:val="0"/>
        <w:adjustRightInd w:val="0"/>
        <w:spacing w:after="0" w:line="360" w:lineRule="auto"/>
        <w:rPr>
          <w:rFonts w:ascii="TimesNewRomanPSMT" w:cs="TimesNewRomanPSMT"/>
          <w:b/>
          <w:i/>
        </w:rPr>
      </w:pPr>
      <w:r w:rsidRPr="004F0A32">
        <w:rPr>
          <w:rFonts w:ascii="TimesNewRomanPSMT" w:cs="TimesNewRomanPSMT"/>
          <w:b/>
          <w:i/>
        </w:rPr>
        <w:t xml:space="preserve">Purpose: This change is recommended to clarify no action on petitions can be taken at </w:t>
      </w:r>
      <w:r w:rsidR="00E82B58" w:rsidRPr="004F0A32">
        <w:rPr>
          <w:rFonts w:ascii="TimesNewRomanPSMT" w:cs="TimesNewRomanPSMT"/>
          <w:b/>
          <w:i/>
        </w:rPr>
        <w:t xml:space="preserve">a </w:t>
      </w:r>
      <w:r w:rsidRPr="004F0A32">
        <w:rPr>
          <w:rFonts w:ascii="TimesNewRomanPSMT" w:cs="TimesNewRomanPSMT"/>
          <w:b/>
          <w:i/>
        </w:rPr>
        <w:t xml:space="preserve">special </w:t>
      </w:r>
      <w:r w:rsidR="00E82B58" w:rsidRPr="004F0A32">
        <w:rPr>
          <w:rFonts w:ascii="TimesNewRomanPSMT" w:cs="TimesNewRomanPSMT"/>
          <w:b/>
          <w:i/>
        </w:rPr>
        <w:t xml:space="preserve">communication </w:t>
      </w:r>
      <w:r w:rsidRPr="004F0A32">
        <w:rPr>
          <w:rFonts w:ascii="TimesNewRomanPSMT" w:cs="TimesNewRomanPSMT"/>
          <w:b/>
          <w:i/>
        </w:rPr>
        <w:t>should the changes to Codes 304 and 305 not be approved.</w:t>
      </w:r>
    </w:p>
    <w:p w:rsidR="004711EA" w:rsidRPr="004F0A32" w:rsidRDefault="004711EA" w:rsidP="00B02CAA">
      <w:pPr>
        <w:autoSpaceDE w:val="0"/>
        <w:autoSpaceDN w:val="0"/>
        <w:adjustRightInd w:val="0"/>
        <w:spacing w:after="0" w:line="360" w:lineRule="auto"/>
        <w:rPr>
          <w:rFonts w:ascii="TimesNewRomanPSMT" w:cs="TimesNewRomanPSMT"/>
          <w:b/>
        </w:rPr>
      </w:pPr>
    </w:p>
    <w:p w:rsidR="00EC7847" w:rsidRPr="004F0A32" w:rsidRDefault="00EC7847" w:rsidP="00676296">
      <w:pPr>
        <w:autoSpaceDE w:val="0"/>
        <w:autoSpaceDN w:val="0"/>
        <w:adjustRightInd w:val="0"/>
        <w:spacing w:after="0" w:line="360" w:lineRule="auto"/>
        <w:rPr>
          <w:rFonts w:ascii="TimesNewRomanPSMT" w:cs="TimesNewRomanPSMT"/>
          <w:b/>
          <w:u w:val="single"/>
        </w:rPr>
      </w:pPr>
      <w:r w:rsidRPr="004F0A32">
        <w:rPr>
          <w:rFonts w:ascii="TimesNewRomanPSMT" w:cs="TimesNewRomanPSMT"/>
          <w:b/>
          <w:u w:val="single"/>
        </w:rPr>
        <w:t>GMR-10-2017</w:t>
      </w:r>
    </w:p>
    <w:p w:rsidR="00EC7847" w:rsidRPr="004F0A32" w:rsidRDefault="00EC7847" w:rsidP="00B02CAA">
      <w:pPr>
        <w:autoSpaceDE w:val="0"/>
        <w:autoSpaceDN w:val="0"/>
        <w:adjustRightInd w:val="0"/>
        <w:spacing w:after="0" w:line="360" w:lineRule="auto"/>
        <w:rPr>
          <w:rFonts w:ascii="TimesNewRomanPSMT" w:cs="TimesNewRomanPSMT"/>
          <w:b/>
        </w:rPr>
      </w:pPr>
    </w:p>
    <w:p w:rsidR="005F0640" w:rsidRPr="004F0A32" w:rsidRDefault="005F0640" w:rsidP="005535EE">
      <w:pPr>
        <w:autoSpaceDE w:val="0"/>
        <w:autoSpaceDN w:val="0"/>
        <w:adjustRightInd w:val="0"/>
        <w:spacing w:after="0" w:line="360" w:lineRule="auto"/>
        <w:rPr>
          <w:rFonts w:ascii="TimesNewRomanPS-BoldMT" w:cs="TimesNewRomanPS-BoldMT"/>
          <w:b/>
          <w:bCs/>
        </w:rPr>
      </w:pPr>
      <w:r w:rsidRPr="004F0A32">
        <w:rPr>
          <w:rFonts w:ascii="TimesNewRomanPS-BoldMT" w:cs="TimesNewRomanPS-BoldMT"/>
          <w:b/>
          <w:bCs/>
        </w:rPr>
        <w:t>Code 395. ENDOWED MEMBERSHIP.</w:t>
      </w:r>
    </w:p>
    <w:p w:rsidR="005F0640" w:rsidRPr="004F0A32" w:rsidRDefault="005F0640" w:rsidP="005535EE">
      <w:pPr>
        <w:autoSpaceDE w:val="0"/>
        <w:autoSpaceDN w:val="0"/>
        <w:adjustRightInd w:val="0"/>
        <w:spacing w:after="0" w:line="360" w:lineRule="auto"/>
        <w:rPr>
          <w:rFonts w:ascii="TimesNewRomanPSMT" w:cs="TimesNewRomanPSMT"/>
        </w:rPr>
      </w:pPr>
    </w:p>
    <w:p w:rsidR="005F0640" w:rsidRPr="004F0A32" w:rsidRDefault="005F0640" w:rsidP="005535EE">
      <w:pPr>
        <w:autoSpaceDE w:val="0"/>
        <w:autoSpaceDN w:val="0"/>
        <w:adjustRightInd w:val="0"/>
        <w:spacing w:after="0" w:line="360" w:lineRule="auto"/>
        <w:rPr>
          <w:rFonts w:ascii="TimesNewRomanPSMT" w:cs="TimesNewRomanPSMT"/>
        </w:rPr>
      </w:pPr>
      <w:r w:rsidRPr="004F0A32">
        <w:rPr>
          <w:rFonts w:ascii="TimesNewRomanPSMT" w:cs="TimesNewRomanPSMT"/>
        </w:rPr>
        <w:t xml:space="preserve">(c) </w:t>
      </w:r>
      <w:r w:rsidR="00091F21" w:rsidRPr="004F0A32">
        <w:rPr>
          <w:rFonts w:ascii="TimesNewRomanPSMT" w:cs="TimesNewRomanPSMT"/>
        </w:rPr>
        <w:tab/>
      </w:r>
      <w:r w:rsidRPr="004F0A32">
        <w:rPr>
          <w:rFonts w:ascii="TimesNewRomanPS-BoldMT" w:cs="TimesNewRomanPS-BoldMT"/>
          <w:b/>
          <w:bCs/>
        </w:rPr>
        <w:t>FEE SCHEDULE</w:t>
      </w:r>
      <w:r w:rsidRPr="004F0A32">
        <w:rPr>
          <w:rFonts w:ascii="TimesNewRomanPSMT" w:cs="TimesNewRomanPSMT"/>
        </w:rPr>
        <w:t xml:space="preserve">. The fee applicable shall be equal to: </w:t>
      </w:r>
    </w:p>
    <w:p w:rsidR="005F0640" w:rsidRPr="004F0A32" w:rsidRDefault="00091F21" w:rsidP="005535EE">
      <w:pPr>
        <w:autoSpaceDE w:val="0"/>
        <w:autoSpaceDN w:val="0"/>
        <w:adjustRightInd w:val="0"/>
        <w:spacing w:after="0" w:line="360" w:lineRule="auto"/>
        <w:rPr>
          <w:rFonts w:ascii="TimesNewRomanPSMT" w:cs="TimesNewRomanPSMT"/>
          <w:b/>
        </w:rPr>
      </w:pPr>
      <w:r w:rsidRPr="004F0A32">
        <w:rPr>
          <w:rFonts w:ascii="TimesNewRomanPSMT" w:cs="TimesNewRomanPSMT"/>
        </w:rPr>
        <w:tab/>
      </w:r>
      <w:r w:rsidR="005F0640" w:rsidRPr="004F0A32">
        <w:rPr>
          <w:rFonts w:ascii="TimesNewRomanPSMT" w:cs="TimesNewRomanPSMT"/>
        </w:rPr>
        <w:t xml:space="preserve">(1) </w:t>
      </w:r>
      <w:r w:rsidRPr="004F0A32">
        <w:rPr>
          <w:rFonts w:ascii="TimesNewRomanPSMT" w:cs="TimesNewRomanPSMT"/>
        </w:rPr>
        <w:tab/>
      </w:r>
      <w:r w:rsidR="005F0640" w:rsidRPr="004F0A32">
        <w:rPr>
          <w:rFonts w:ascii="TimesNewRomanPSMT" w:cs="TimesNewRomanPSMT"/>
        </w:rPr>
        <w:t xml:space="preserve">The product of the single payment multiplier of </w:t>
      </w:r>
      <w:r w:rsidR="005F0640" w:rsidRPr="004F0A32">
        <w:rPr>
          <w:rFonts w:ascii="TimesNewRomanPSMT" w:cs="TimesNewRomanPSMT"/>
          <w:strike/>
        </w:rPr>
        <w:t>20</w:t>
      </w:r>
      <w:r w:rsidR="005F0640" w:rsidRPr="004F0A32">
        <w:rPr>
          <w:rFonts w:ascii="TimesNewRomanPSMT" w:cs="TimesNewRomanPSMT"/>
        </w:rPr>
        <w:t xml:space="preserve"> </w:t>
      </w:r>
      <w:r w:rsidR="005F0640" w:rsidRPr="004F0A32">
        <w:rPr>
          <w:rFonts w:ascii="TimesNewRomanPSMT" w:cs="TimesNewRomanPSMT"/>
          <w:b/>
        </w:rPr>
        <w:t>30</w:t>
      </w:r>
      <w:r w:rsidR="000D4065" w:rsidRPr="004F0A32">
        <w:rPr>
          <w:rFonts w:ascii="TimesNewRomanPSMT" w:cs="TimesNewRomanPSMT"/>
          <w:b/>
        </w:rPr>
        <w:t xml:space="preserve"> </w:t>
      </w:r>
      <w:r w:rsidR="005F0640" w:rsidRPr="004F0A32">
        <w:rPr>
          <w:rFonts w:ascii="TimesNewRomanPSMT" w:cs="TimesNewRomanPSMT"/>
        </w:rPr>
        <w:t>times the sum of Lodge Dues and Grand Lodge Per Capita.</w:t>
      </w:r>
    </w:p>
    <w:p w:rsidR="005F0640" w:rsidRPr="004F0A32" w:rsidRDefault="00091F21" w:rsidP="005535EE">
      <w:pPr>
        <w:autoSpaceDE w:val="0"/>
        <w:autoSpaceDN w:val="0"/>
        <w:adjustRightInd w:val="0"/>
        <w:spacing w:after="0" w:line="360" w:lineRule="auto"/>
        <w:rPr>
          <w:rFonts w:ascii="TimesNewRomanPSMT" w:cs="TimesNewRomanPSMT"/>
        </w:rPr>
      </w:pPr>
      <w:r w:rsidRPr="004F0A32">
        <w:rPr>
          <w:rFonts w:ascii="TimesNewRomanPSMT" w:cs="TimesNewRomanPSMT"/>
        </w:rPr>
        <w:tab/>
      </w:r>
      <w:r w:rsidR="005F0640" w:rsidRPr="004F0A32">
        <w:rPr>
          <w:rFonts w:ascii="TimesNewRomanPSMT" w:cs="TimesNewRomanPSMT"/>
        </w:rPr>
        <w:t xml:space="preserve">(2) </w:t>
      </w:r>
      <w:r w:rsidRPr="004F0A32">
        <w:rPr>
          <w:rFonts w:ascii="TimesNewRomanPSMT" w:cs="TimesNewRomanPSMT"/>
        </w:rPr>
        <w:t xml:space="preserve"> </w:t>
      </w:r>
      <w:r w:rsidR="005F0640" w:rsidRPr="004F0A32">
        <w:rPr>
          <w:rFonts w:ascii="TimesNewRomanPSMT" w:cs="TimesNewRomanPSMT"/>
        </w:rPr>
        <w:t xml:space="preserve">The product of the five (5) year payment multiplier of </w:t>
      </w:r>
      <w:r w:rsidR="005F0640" w:rsidRPr="004F0A32">
        <w:rPr>
          <w:rFonts w:ascii="TimesNewRomanPSMT" w:cs="TimesNewRomanPSMT"/>
          <w:strike/>
          <w:color w:val="FF0000"/>
        </w:rPr>
        <w:t>5</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7.5</w:t>
      </w:r>
      <w:r w:rsidR="005F0640" w:rsidRPr="004F0A32">
        <w:rPr>
          <w:rFonts w:ascii="TimesNewRomanPSMT" w:cs="TimesNewRomanPSMT"/>
        </w:rPr>
        <w:t xml:space="preserve"> times the sum of Lodge </w:t>
      </w:r>
      <w:r w:rsidRPr="004F0A32">
        <w:rPr>
          <w:rFonts w:ascii="TimesNewRomanPSMT" w:cs="TimesNewRomanPSMT"/>
        </w:rPr>
        <w:tab/>
      </w:r>
      <w:r w:rsidR="005F0640" w:rsidRPr="004F0A32">
        <w:rPr>
          <w:rFonts w:ascii="TimesNewRomanPSMT" w:cs="TimesNewRomanPSMT"/>
        </w:rPr>
        <w:t xml:space="preserve">Dues and Grand Lodge Per Capita as determined in (1) above. Example: On January 1, 1997 the sum of Lodge Dues and Grand Lodge Per Capita in your Lodge is one hundred </w:t>
      </w:r>
      <w:r w:rsidRPr="004F0A32">
        <w:rPr>
          <w:rFonts w:ascii="TimesNewRomanPSMT" w:cs="TimesNewRomanPSMT"/>
        </w:rPr>
        <w:tab/>
      </w:r>
      <w:r w:rsidR="005F0640" w:rsidRPr="004F0A32">
        <w:rPr>
          <w:rFonts w:ascii="TimesNewRomanPSMT" w:cs="TimesNewRomanPSMT"/>
        </w:rPr>
        <w:t xml:space="preserve">dollars. The fee would be $100 times </w:t>
      </w:r>
      <w:r w:rsidR="005F0640" w:rsidRPr="004F0A32">
        <w:rPr>
          <w:rFonts w:ascii="TimesNewRomanPSMT" w:cs="TimesNewRomanPSMT"/>
          <w:strike/>
          <w:color w:val="FF0000"/>
        </w:rPr>
        <w:t>20</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30 or $3000.00</w:t>
      </w:r>
      <w:r w:rsidR="005F0640" w:rsidRPr="004F0A32">
        <w:rPr>
          <w:rFonts w:ascii="TimesNewRomanPSMT" w:cs="TimesNewRomanPSMT"/>
          <w:b/>
        </w:rPr>
        <w:t>.</w:t>
      </w:r>
    </w:p>
    <w:p w:rsidR="005F0640" w:rsidRPr="004F0A32" w:rsidRDefault="00091F21" w:rsidP="005535EE">
      <w:pPr>
        <w:autoSpaceDE w:val="0"/>
        <w:autoSpaceDN w:val="0"/>
        <w:adjustRightInd w:val="0"/>
        <w:spacing w:after="0" w:line="360" w:lineRule="auto"/>
        <w:rPr>
          <w:rFonts w:ascii="TimesNewRomanPSMT" w:cs="TimesNewRomanPSMT"/>
          <w:b/>
        </w:rPr>
      </w:pPr>
      <w:r w:rsidRPr="004F0A32">
        <w:rPr>
          <w:rFonts w:ascii="TimesNewRomanPSMT" w:cs="TimesNewRomanPSMT"/>
        </w:rPr>
        <w:tab/>
      </w:r>
      <w:r w:rsidR="005F0640" w:rsidRPr="004F0A32">
        <w:rPr>
          <w:rFonts w:ascii="TimesNewRomanPSMT" w:cs="TimesNewRomanPSMT"/>
        </w:rPr>
        <w:t xml:space="preserve">Had you selected the installment option with all other factors the same, the fee would be </w:t>
      </w:r>
      <w:r w:rsidRPr="004F0A32">
        <w:rPr>
          <w:rFonts w:ascii="TimesNewRomanPSMT" w:cs="TimesNewRomanPSMT"/>
        </w:rPr>
        <w:tab/>
      </w:r>
      <w:r w:rsidR="005F0640" w:rsidRPr="004F0A32">
        <w:rPr>
          <w:rFonts w:ascii="TimesNewRomanPSMT" w:cs="TimesNewRomanPSMT"/>
        </w:rPr>
        <w:t xml:space="preserve">$100 times </w:t>
      </w:r>
      <w:r w:rsidR="005F0640" w:rsidRPr="004F0A32">
        <w:rPr>
          <w:rFonts w:ascii="TimesNewRomanPSMT" w:cs="TimesNewRomanPSMT"/>
          <w:strike/>
          <w:color w:val="FF0000"/>
        </w:rPr>
        <w:t>5</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7.5</w:t>
      </w:r>
      <w:r w:rsidR="005F0640" w:rsidRPr="004F0A32">
        <w:rPr>
          <w:rFonts w:ascii="TimesNewRomanPSMT" w:cs="TimesNewRomanPSMT"/>
          <w:color w:val="FF0000"/>
        </w:rPr>
        <w:t xml:space="preserve"> = </w:t>
      </w:r>
      <w:r w:rsidR="005F0640" w:rsidRPr="004F0A32">
        <w:rPr>
          <w:rFonts w:ascii="TimesNewRomanPSMT" w:cs="TimesNewRomanPSMT"/>
          <w:strike/>
          <w:color w:val="FF0000"/>
        </w:rPr>
        <w:t>$500.00</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$750.00</w:t>
      </w:r>
      <w:r w:rsidR="005F0640" w:rsidRPr="004F0A32">
        <w:rPr>
          <w:rFonts w:ascii="TimesNewRomanPSMT" w:cs="TimesNewRomanPSMT"/>
        </w:rPr>
        <w:t xml:space="preserve"> each year for five (5) successive years for a total </w:t>
      </w:r>
      <w:r w:rsidRPr="004F0A32">
        <w:rPr>
          <w:rFonts w:ascii="TimesNewRomanPSMT" w:cs="TimesNewRomanPSMT"/>
        </w:rPr>
        <w:tab/>
      </w:r>
      <w:r w:rsidR="005F0640" w:rsidRPr="004F0A32">
        <w:rPr>
          <w:rFonts w:ascii="TimesNewRomanPSMT" w:cs="TimesNewRomanPSMT"/>
        </w:rPr>
        <w:t xml:space="preserve">cost of </w:t>
      </w:r>
      <w:r w:rsidR="005F0640" w:rsidRPr="004F0A32">
        <w:rPr>
          <w:rFonts w:ascii="TimesNewRomanPSMT" w:cs="TimesNewRomanPSMT"/>
          <w:strike/>
          <w:color w:val="FF0000"/>
        </w:rPr>
        <w:t>$2,500.00</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$3,750.00</w:t>
      </w:r>
      <w:r w:rsidR="00BE76DF" w:rsidRPr="004F0A32">
        <w:rPr>
          <w:rFonts w:ascii="TimesNewRomanPSMT" w:cs="TimesNewRomanPSMT"/>
          <w:color w:val="FF0000"/>
          <w:u w:val="single"/>
        </w:rPr>
        <w:t>.</w:t>
      </w:r>
      <w:r w:rsidR="005F0640" w:rsidRPr="004F0A32">
        <w:rPr>
          <w:rFonts w:ascii="TimesNewRomanPSMT" w:cs="TimesNewRomanPSMT"/>
          <w:color w:val="FF0000"/>
        </w:rPr>
        <w:t xml:space="preserve">   </w:t>
      </w:r>
      <w:r w:rsidR="005F0640" w:rsidRPr="004F0A32">
        <w:rPr>
          <w:rFonts w:ascii="TimesNewRomanPSMT" w:cs="TimesNewRomanPSMT"/>
          <w:color w:val="000000" w:themeColor="text1"/>
        </w:rPr>
        <w:t>1982</w:t>
      </w:r>
      <w:r w:rsidR="00AE32AB" w:rsidRPr="004F0A32">
        <w:rPr>
          <w:rFonts w:ascii="TimesNewRomanPSMT" w:cs="TimesNewRomanPSMT"/>
          <w:color w:val="FF0000"/>
        </w:rPr>
        <w:t xml:space="preserve">, </w:t>
      </w:r>
      <w:r w:rsidR="005F0640" w:rsidRPr="004F0A32">
        <w:rPr>
          <w:rFonts w:ascii="TimesNewRomanPSMT" w:cs="TimesNewRomanPSMT"/>
          <w:color w:val="FF0000"/>
        </w:rPr>
        <w:t xml:space="preserve"> </w:t>
      </w:r>
      <w:r w:rsidR="005F0640" w:rsidRPr="004F0A32">
        <w:rPr>
          <w:rFonts w:ascii="TimesNewRomanPSMT" w:cs="TimesNewRomanPSMT"/>
          <w:color w:val="FF0000"/>
          <w:u w:val="single"/>
        </w:rPr>
        <w:t>2017</w:t>
      </w:r>
    </w:p>
    <w:p w:rsidR="005F0640" w:rsidRPr="004F0A32" w:rsidRDefault="005F0640" w:rsidP="005535EE">
      <w:pPr>
        <w:autoSpaceDE w:val="0"/>
        <w:autoSpaceDN w:val="0"/>
        <w:adjustRightInd w:val="0"/>
        <w:spacing w:after="0" w:line="360" w:lineRule="auto"/>
        <w:rPr>
          <w:rFonts w:ascii="TimesNewRomanPSMT" w:cs="TimesNewRomanPSMT"/>
          <w:b/>
        </w:rPr>
      </w:pPr>
    </w:p>
    <w:p w:rsidR="005F0640" w:rsidRPr="004F0A32" w:rsidRDefault="005F0640" w:rsidP="005535EE">
      <w:pPr>
        <w:autoSpaceDE w:val="0"/>
        <w:autoSpaceDN w:val="0"/>
        <w:adjustRightInd w:val="0"/>
        <w:spacing w:after="0" w:line="360" w:lineRule="auto"/>
        <w:rPr>
          <w:rFonts w:ascii="TimesNewRomanPSMT" w:cs="TimesNewRomanPSMT"/>
          <w:b/>
          <w:i/>
        </w:rPr>
      </w:pPr>
      <w:r w:rsidRPr="004F0A32">
        <w:rPr>
          <w:rFonts w:ascii="TimesNewRomanPSMT" w:cs="TimesNewRomanPSMT"/>
          <w:b/>
          <w:i/>
        </w:rPr>
        <w:t>Purpose: to make the purchase of an endowed membership consistent with current investment returns.</w:t>
      </w:r>
    </w:p>
    <w:p w:rsidR="00B02CAA" w:rsidRPr="004F0A32" w:rsidRDefault="00B02CAA" w:rsidP="00B02CAA">
      <w:pPr>
        <w:autoSpaceDE w:val="0"/>
        <w:autoSpaceDN w:val="0"/>
        <w:adjustRightInd w:val="0"/>
        <w:spacing w:after="0" w:line="360" w:lineRule="auto"/>
        <w:rPr>
          <w:rFonts w:ascii="TimesNewRomanPSMT" w:cs="TimesNewRomanPSMT"/>
          <w:b/>
        </w:rPr>
      </w:pPr>
    </w:p>
    <w:p w:rsidR="00303895" w:rsidRPr="004F0A32" w:rsidRDefault="00701DF4" w:rsidP="00303895">
      <w:pPr>
        <w:autoSpaceDE w:val="0"/>
        <w:autoSpaceDN w:val="0"/>
        <w:adjustRightInd w:val="0"/>
        <w:spacing w:after="0" w:line="240" w:lineRule="auto"/>
        <w:jc w:val="center"/>
        <w:rPr>
          <w:rFonts w:ascii="Times New Roman" w:hAnsi="Times New Roman" w:cs="Times New Roman"/>
          <w:b/>
          <w:bCs/>
          <w:u w:val="single"/>
        </w:rPr>
      </w:pPr>
      <w:r w:rsidRPr="004F0A32">
        <w:rPr>
          <w:rFonts w:ascii="Times New Roman" w:hAnsi="Times New Roman" w:cs="Times New Roman"/>
          <w:b/>
          <w:bCs/>
          <w:u w:val="single"/>
        </w:rPr>
        <w:t xml:space="preserve">HOLD OVER </w:t>
      </w:r>
      <w:r w:rsidR="00303895" w:rsidRPr="004F0A32">
        <w:rPr>
          <w:rFonts w:ascii="Times New Roman" w:hAnsi="Times New Roman" w:cs="Times New Roman"/>
          <w:b/>
          <w:bCs/>
          <w:u w:val="single"/>
        </w:rPr>
        <w:t xml:space="preserve">LEGISLATION RECEIVED FROM </w:t>
      </w:r>
      <w:r w:rsidRPr="004F0A32">
        <w:rPr>
          <w:rFonts w:ascii="Times New Roman" w:hAnsi="Times New Roman" w:cs="Times New Roman"/>
          <w:b/>
          <w:bCs/>
          <w:u w:val="single"/>
        </w:rPr>
        <w:t>THE 139</w:t>
      </w:r>
      <w:r w:rsidRPr="004F0A32">
        <w:rPr>
          <w:rFonts w:ascii="Times New Roman" w:hAnsi="Times New Roman" w:cs="Times New Roman"/>
          <w:b/>
          <w:bCs/>
          <w:u w:val="single"/>
          <w:vertAlign w:val="superscript"/>
        </w:rPr>
        <w:t>TH</w:t>
      </w:r>
      <w:r w:rsidRPr="004F0A32">
        <w:rPr>
          <w:rFonts w:ascii="Times New Roman" w:hAnsi="Times New Roman" w:cs="Times New Roman"/>
          <w:b/>
          <w:bCs/>
          <w:u w:val="single"/>
        </w:rPr>
        <w:t xml:space="preserve"> ANNUAL COMMUNICATION</w:t>
      </w:r>
    </w:p>
    <w:p w:rsidR="00676296" w:rsidRPr="004F0A32" w:rsidRDefault="00676296" w:rsidP="00676296">
      <w:pPr>
        <w:pStyle w:val="Default"/>
        <w:rPr>
          <w:rFonts w:ascii="Times New Roman" w:hAnsi="Times New Roman" w:cs="Times New Roman"/>
          <w:sz w:val="22"/>
          <w:szCs w:val="22"/>
        </w:rPr>
      </w:pPr>
    </w:p>
    <w:p w:rsidR="00676296" w:rsidRPr="004F0A32" w:rsidRDefault="00676296" w:rsidP="00676296">
      <w:pPr>
        <w:pStyle w:val="Default"/>
        <w:rPr>
          <w:rFonts w:ascii="Times New Roman" w:hAnsi="Times New Roman" w:cs="Times New Roman"/>
          <w:sz w:val="22"/>
          <w:szCs w:val="22"/>
        </w:rPr>
      </w:pPr>
      <w:r w:rsidRPr="004F0A32">
        <w:rPr>
          <w:rFonts w:ascii="Times New Roman" w:hAnsi="Times New Roman" w:cs="Times New Roman"/>
          <w:sz w:val="22"/>
          <w:szCs w:val="22"/>
        </w:rPr>
        <w:t>(</w:t>
      </w:r>
      <w:r w:rsidRPr="004F0A32">
        <w:rPr>
          <w:rFonts w:ascii="Times New Roman" w:hAnsi="Times New Roman" w:cs="Times New Roman"/>
          <w:strike/>
          <w:sz w:val="22"/>
          <w:szCs w:val="22"/>
        </w:rPr>
        <w:t>Strike through</w:t>
      </w:r>
      <w:r w:rsidRPr="004F0A32">
        <w:rPr>
          <w:rFonts w:ascii="Times New Roman" w:hAnsi="Times New Roman" w:cs="Times New Roman"/>
          <w:sz w:val="22"/>
          <w:szCs w:val="22"/>
        </w:rPr>
        <w:t xml:space="preserve"> text is language to be deleted. </w:t>
      </w:r>
      <w:r w:rsidRPr="004F0A32">
        <w:rPr>
          <w:rFonts w:ascii="Times New Roman" w:hAnsi="Times New Roman" w:cs="Times New Roman"/>
          <w:color w:val="FF0000"/>
          <w:sz w:val="22"/>
          <w:szCs w:val="22"/>
          <w:u w:val="single"/>
        </w:rPr>
        <w:t>Underscored</w:t>
      </w:r>
      <w:r w:rsidRPr="004F0A32">
        <w:rPr>
          <w:rFonts w:ascii="Times New Roman" w:hAnsi="Times New Roman" w:cs="Times New Roman"/>
          <w:sz w:val="22"/>
          <w:szCs w:val="22"/>
        </w:rPr>
        <w:t xml:space="preserve"> text is language to be added.) </w:t>
      </w:r>
    </w:p>
    <w:p w:rsidR="00303895" w:rsidRPr="004F0A32" w:rsidRDefault="00303895" w:rsidP="00303895">
      <w:pPr>
        <w:autoSpaceDE w:val="0"/>
        <w:autoSpaceDN w:val="0"/>
        <w:adjustRightInd w:val="0"/>
        <w:spacing w:after="0" w:line="240" w:lineRule="auto"/>
        <w:jc w:val="center"/>
        <w:rPr>
          <w:rFonts w:ascii="Times New Roman" w:hAnsi="Times New Roman" w:cs="Times New Roman"/>
          <w:b/>
          <w:bCs/>
          <w:u w:val="single"/>
        </w:rPr>
      </w:pPr>
    </w:p>
    <w:p w:rsidR="00701DF4" w:rsidRPr="004F0A32" w:rsidRDefault="00701DF4" w:rsidP="00676296">
      <w:pPr>
        <w:autoSpaceDE w:val="0"/>
        <w:autoSpaceDN w:val="0"/>
        <w:adjustRightInd w:val="0"/>
        <w:spacing w:after="0" w:line="240" w:lineRule="auto"/>
        <w:rPr>
          <w:rFonts w:ascii="Times New Roman" w:hAnsi="Times New Roman" w:cs="Times New Roman"/>
          <w:b/>
          <w:bCs/>
          <w:u w:val="single"/>
        </w:rPr>
      </w:pPr>
      <w:r w:rsidRPr="004F0A32">
        <w:rPr>
          <w:rFonts w:ascii="Times New Roman" w:hAnsi="Times New Roman" w:cs="Times New Roman"/>
          <w:b/>
          <w:bCs/>
          <w:u w:val="single"/>
        </w:rPr>
        <w:t>CL-1-2017</w:t>
      </w:r>
    </w:p>
    <w:p w:rsidR="00701DF4" w:rsidRPr="004F0A32" w:rsidRDefault="00701DF4" w:rsidP="00303895">
      <w:pPr>
        <w:autoSpaceDE w:val="0"/>
        <w:autoSpaceDN w:val="0"/>
        <w:adjustRightInd w:val="0"/>
        <w:spacing w:after="0" w:line="240" w:lineRule="auto"/>
        <w:jc w:val="center"/>
        <w:rPr>
          <w:rFonts w:ascii="Times New Roman" w:hAnsi="Times New Roman" w:cs="Times New Roman"/>
          <w:b/>
          <w:bCs/>
          <w:u w:val="single"/>
        </w:rPr>
      </w:pPr>
    </w:p>
    <w:p w:rsidR="00303895" w:rsidRPr="004F0A32" w:rsidRDefault="00303895" w:rsidP="00303895">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Motion to Amend the Constitution of the Grand Lodge of New Mexico to Add Code 32: Grand Orator:</w:t>
      </w:r>
    </w:p>
    <w:p w:rsidR="00303895" w:rsidRPr="004F0A32" w:rsidRDefault="00303895" w:rsidP="00303895">
      <w:pPr>
        <w:autoSpaceDE w:val="0"/>
        <w:autoSpaceDN w:val="0"/>
        <w:adjustRightInd w:val="0"/>
        <w:spacing w:after="0" w:line="240" w:lineRule="auto"/>
        <w:rPr>
          <w:rFonts w:ascii="Times New Roman" w:hAnsi="Times New Roman" w:cs="Times New Roman"/>
          <w:bCs/>
        </w:rPr>
      </w:pPr>
    </w:p>
    <w:p w:rsidR="00303895" w:rsidRPr="004F0A32" w:rsidRDefault="00303895" w:rsidP="00303895">
      <w:pPr>
        <w:autoSpaceDE w:val="0"/>
        <w:autoSpaceDN w:val="0"/>
        <w:adjustRightInd w:val="0"/>
        <w:spacing w:after="0" w:line="240" w:lineRule="auto"/>
        <w:rPr>
          <w:rFonts w:ascii="Times New Roman" w:hAnsi="Times New Roman" w:cs="Times New Roman"/>
          <w:bCs/>
          <w:color w:val="FF0000"/>
          <w:u w:val="single"/>
        </w:rPr>
      </w:pPr>
      <w:r w:rsidRPr="004F0A32">
        <w:rPr>
          <w:rFonts w:ascii="Times New Roman" w:hAnsi="Times New Roman" w:cs="Times New Roman"/>
          <w:bCs/>
        </w:rPr>
        <w:tab/>
      </w:r>
      <w:r w:rsidRPr="004F0A32">
        <w:rPr>
          <w:rFonts w:ascii="Times New Roman" w:hAnsi="Times New Roman" w:cs="Times New Roman"/>
          <w:bCs/>
          <w:color w:val="FF0000"/>
          <w:u w:val="single"/>
        </w:rPr>
        <w:t>The Grand Orator shall deliver an address at the Annual Communication, at dedications, and at such other times as the Grand Master shall direct.</w:t>
      </w:r>
    </w:p>
    <w:p w:rsidR="00303895" w:rsidRPr="004F0A32" w:rsidRDefault="00303895" w:rsidP="00303895">
      <w:pPr>
        <w:autoSpaceDE w:val="0"/>
        <w:autoSpaceDN w:val="0"/>
        <w:adjustRightInd w:val="0"/>
        <w:spacing w:after="0" w:line="240" w:lineRule="auto"/>
        <w:rPr>
          <w:rFonts w:ascii="Times New Roman" w:hAnsi="Times New Roman" w:cs="Times New Roman"/>
          <w:bCs/>
        </w:rPr>
      </w:pPr>
    </w:p>
    <w:p w:rsidR="00303895" w:rsidRPr="004F0A32" w:rsidRDefault="00303895" w:rsidP="00303895">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
          <w:bCs/>
        </w:rPr>
        <w:lastRenderedPageBreak/>
        <w:t>Purpose:</w:t>
      </w:r>
      <w:r w:rsidRPr="004F0A32">
        <w:rPr>
          <w:rFonts w:ascii="Times New Roman" w:hAnsi="Times New Roman" w:cs="Times New Roman"/>
          <w:bCs/>
        </w:rPr>
        <w:t xml:space="preserve">  To establish the position and duties of a Grand Orator, to be appointed by the Grand Master, as many other state Grand Lodges have done.</w:t>
      </w:r>
    </w:p>
    <w:p w:rsidR="00303895" w:rsidRPr="004F0A32" w:rsidRDefault="00303895" w:rsidP="00303895">
      <w:pPr>
        <w:autoSpaceDE w:val="0"/>
        <w:autoSpaceDN w:val="0"/>
        <w:adjustRightInd w:val="0"/>
        <w:spacing w:after="0" w:line="240" w:lineRule="auto"/>
        <w:rPr>
          <w:rFonts w:ascii="Times New Roman" w:hAnsi="Times New Roman" w:cs="Times New Roman"/>
          <w:bCs/>
        </w:rPr>
      </w:pPr>
    </w:p>
    <w:p w:rsidR="00303895" w:rsidRPr="004F0A32" w:rsidRDefault="00303895" w:rsidP="00303895">
      <w:pPr>
        <w:autoSpaceDE w:val="0"/>
        <w:autoSpaceDN w:val="0"/>
        <w:adjustRightInd w:val="0"/>
        <w:spacing w:after="0" w:line="240" w:lineRule="auto"/>
        <w:rPr>
          <w:rFonts w:ascii="Times New Roman" w:hAnsi="Times New Roman" w:cs="Times New Roman"/>
          <w:bCs/>
        </w:rPr>
      </w:pPr>
    </w:p>
    <w:p w:rsidR="00303895" w:rsidRPr="004F0A32" w:rsidRDefault="00303895" w:rsidP="00303895">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Presented by:</w:t>
      </w:r>
      <w:r w:rsidR="00701DF4" w:rsidRPr="004F0A32">
        <w:rPr>
          <w:rFonts w:ascii="Times New Roman" w:hAnsi="Times New Roman" w:cs="Times New Roman"/>
          <w:bCs/>
        </w:rPr>
        <w:t xml:space="preserve">  Sandia Mountain Lodge No. 72</w:t>
      </w:r>
      <w:r w:rsidR="00701DF4" w:rsidRPr="004F0A32">
        <w:rPr>
          <w:rFonts w:ascii="Times New Roman" w:hAnsi="Times New Roman" w:cs="Times New Roman"/>
          <w:bCs/>
        </w:rPr>
        <w:tab/>
      </w:r>
      <w:r w:rsidR="004F0A32">
        <w:rPr>
          <w:rFonts w:ascii="Times New Roman" w:hAnsi="Times New Roman" w:cs="Times New Roman"/>
          <w:bCs/>
        </w:rPr>
        <w:t>Albuquerque, NM</w:t>
      </w:r>
      <w:r w:rsidR="004F0A32">
        <w:rPr>
          <w:rFonts w:ascii="Times New Roman" w:hAnsi="Times New Roman" w:cs="Times New Roman"/>
          <w:bCs/>
        </w:rPr>
        <w:tab/>
      </w:r>
      <w:r w:rsidRPr="004F0A32">
        <w:rPr>
          <w:rFonts w:ascii="Times New Roman" w:hAnsi="Times New Roman" w:cs="Times New Roman"/>
          <w:bCs/>
        </w:rPr>
        <w:t xml:space="preserve">WM Kevin L. </w:t>
      </w:r>
      <w:r w:rsidR="00701DF4" w:rsidRPr="004F0A32">
        <w:rPr>
          <w:rFonts w:ascii="Times New Roman" w:hAnsi="Times New Roman" w:cs="Times New Roman"/>
          <w:bCs/>
        </w:rPr>
        <w:tab/>
      </w:r>
      <w:r w:rsidRPr="004F0A32">
        <w:rPr>
          <w:rFonts w:ascii="Times New Roman" w:hAnsi="Times New Roman" w:cs="Times New Roman"/>
          <w:bCs/>
        </w:rPr>
        <w:t>Fitzwater</w:t>
      </w:r>
    </w:p>
    <w:p w:rsidR="004F0A32" w:rsidRDefault="004F0A32" w:rsidP="00303895">
      <w:pPr>
        <w:autoSpaceDE w:val="0"/>
        <w:autoSpaceDN w:val="0"/>
        <w:adjustRightInd w:val="0"/>
        <w:spacing w:after="0" w:line="240" w:lineRule="auto"/>
        <w:rPr>
          <w:rFonts w:ascii="Times New Roman" w:hAnsi="Times New Roman" w:cs="Times New Roman"/>
          <w:bCs/>
        </w:rPr>
      </w:pPr>
    </w:p>
    <w:p w:rsidR="00303895" w:rsidRPr="004F0A32" w:rsidRDefault="00303895" w:rsidP="00303895">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Seconde</w:t>
      </w:r>
      <w:r w:rsidR="004F0A32">
        <w:rPr>
          <w:rFonts w:ascii="Times New Roman" w:hAnsi="Times New Roman" w:cs="Times New Roman"/>
          <w:bCs/>
        </w:rPr>
        <w:t>d by:</w:t>
      </w:r>
      <w:r w:rsidR="004F0A32">
        <w:rPr>
          <w:rFonts w:ascii="Times New Roman" w:hAnsi="Times New Roman" w:cs="Times New Roman"/>
          <w:bCs/>
        </w:rPr>
        <w:tab/>
        <w:t>Albuquerque Lodge No. 60</w:t>
      </w:r>
      <w:r w:rsidR="004F0A32">
        <w:rPr>
          <w:rFonts w:ascii="Times New Roman" w:hAnsi="Times New Roman" w:cs="Times New Roman"/>
          <w:bCs/>
        </w:rPr>
        <w:tab/>
        <w:t>Albuquerque, NM</w:t>
      </w:r>
      <w:r w:rsidR="004F0A32">
        <w:rPr>
          <w:rFonts w:ascii="Times New Roman" w:hAnsi="Times New Roman" w:cs="Times New Roman"/>
          <w:bCs/>
        </w:rPr>
        <w:tab/>
      </w:r>
      <w:r w:rsidRPr="004F0A32">
        <w:rPr>
          <w:rFonts w:ascii="Times New Roman" w:hAnsi="Times New Roman" w:cs="Times New Roman"/>
          <w:bCs/>
        </w:rPr>
        <w:t xml:space="preserve">WM Robert C. </w:t>
      </w:r>
      <w:r w:rsidR="00701DF4" w:rsidRPr="004F0A32">
        <w:rPr>
          <w:rFonts w:ascii="Times New Roman" w:hAnsi="Times New Roman" w:cs="Times New Roman"/>
          <w:bCs/>
        </w:rPr>
        <w:tab/>
      </w:r>
      <w:r w:rsidRPr="004F0A32">
        <w:rPr>
          <w:rFonts w:ascii="Times New Roman" w:hAnsi="Times New Roman" w:cs="Times New Roman"/>
          <w:bCs/>
        </w:rPr>
        <w:t>Jones</w:t>
      </w:r>
    </w:p>
    <w:p w:rsidR="00303895" w:rsidRPr="004F0A32" w:rsidRDefault="004F0A32" w:rsidP="00303895">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Temple Lodge No. 6</w:t>
      </w:r>
      <w:r>
        <w:rPr>
          <w:rFonts w:ascii="Times New Roman" w:hAnsi="Times New Roman" w:cs="Times New Roman"/>
          <w:bCs/>
        </w:rPr>
        <w:tab/>
      </w:r>
      <w:r>
        <w:rPr>
          <w:rFonts w:ascii="Times New Roman" w:hAnsi="Times New Roman" w:cs="Times New Roman"/>
          <w:bCs/>
        </w:rPr>
        <w:tab/>
        <w:t>Albuquerque, NM</w:t>
      </w:r>
      <w:r>
        <w:rPr>
          <w:rFonts w:ascii="Times New Roman" w:hAnsi="Times New Roman" w:cs="Times New Roman"/>
          <w:bCs/>
        </w:rPr>
        <w:tab/>
      </w:r>
      <w:r w:rsidR="00303895" w:rsidRPr="004F0A32">
        <w:rPr>
          <w:rFonts w:ascii="Times New Roman" w:hAnsi="Times New Roman" w:cs="Times New Roman"/>
          <w:bCs/>
        </w:rPr>
        <w:t>WM Anthony L. Sanford</w:t>
      </w:r>
    </w:p>
    <w:p w:rsidR="00303895" w:rsidRPr="004F0A32" w:rsidRDefault="004F0A32" w:rsidP="00303895">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Hiram Lodge No. 13</w:t>
      </w:r>
      <w:r>
        <w:rPr>
          <w:rFonts w:ascii="Times New Roman" w:hAnsi="Times New Roman" w:cs="Times New Roman"/>
          <w:bCs/>
        </w:rPr>
        <w:tab/>
      </w:r>
      <w:r>
        <w:rPr>
          <w:rFonts w:ascii="Times New Roman" w:hAnsi="Times New Roman" w:cs="Times New Roman"/>
          <w:bCs/>
        </w:rPr>
        <w:tab/>
        <w:t>Albuquerque, NM</w:t>
      </w:r>
      <w:r>
        <w:rPr>
          <w:rFonts w:ascii="Times New Roman" w:hAnsi="Times New Roman" w:cs="Times New Roman"/>
          <w:bCs/>
        </w:rPr>
        <w:tab/>
      </w:r>
      <w:r w:rsidR="00303895" w:rsidRPr="004F0A32">
        <w:rPr>
          <w:rFonts w:ascii="Times New Roman" w:hAnsi="Times New Roman" w:cs="Times New Roman"/>
          <w:bCs/>
        </w:rPr>
        <w:t>WM George E. Moss</w:t>
      </w:r>
    </w:p>
    <w:p w:rsidR="00303895" w:rsidRPr="004F0A32" w:rsidRDefault="00303895" w:rsidP="00303895">
      <w:pPr>
        <w:autoSpaceDE w:val="0"/>
        <w:autoSpaceDN w:val="0"/>
        <w:adjustRightInd w:val="0"/>
        <w:spacing w:after="0" w:line="240" w:lineRule="auto"/>
        <w:rPr>
          <w:rFonts w:ascii="Times New Roman" w:hAnsi="Times New Roman" w:cs="Times New Roman"/>
          <w:bCs/>
        </w:rPr>
      </w:pPr>
    </w:p>
    <w:p w:rsidR="00701DF4" w:rsidRPr="004F0A32" w:rsidRDefault="00303895" w:rsidP="00701DF4">
      <w:pPr>
        <w:autoSpaceDE w:val="0"/>
        <w:autoSpaceDN w:val="0"/>
        <w:adjustRightInd w:val="0"/>
        <w:spacing w:after="0" w:line="240" w:lineRule="auto"/>
        <w:rPr>
          <w:rFonts w:ascii="Times New Roman" w:hAnsi="Times New Roman" w:cs="Times New Roman"/>
          <w:b/>
          <w:i/>
          <w:color w:val="000000"/>
        </w:rPr>
      </w:pPr>
      <w:r w:rsidRPr="004F0A32">
        <w:rPr>
          <w:rFonts w:ascii="Times New Roman" w:hAnsi="Times New Roman" w:cs="Times New Roman"/>
          <w:b/>
          <w:i/>
          <w:color w:val="000000"/>
        </w:rPr>
        <w:t>By Code this Resolution was presented the first day of the 139</w:t>
      </w:r>
      <w:r w:rsidRPr="004F0A32">
        <w:rPr>
          <w:rFonts w:ascii="Times New Roman" w:hAnsi="Times New Roman" w:cs="Times New Roman"/>
          <w:b/>
          <w:i/>
          <w:color w:val="000000"/>
          <w:vertAlign w:val="superscript"/>
        </w:rPr>
        <w:t>th</w:t>
      </w:r>
      <w:r w:rsidRPr="004F0A32">
        <w:rPr>
          <w:rFonts w:ascii="Times New Roman" w:hAnsi="Times New Roman" w:cs="Times New Roman"/>
          <w:b/>
          <w:i/>
          <w:color w:val="000000"/>
        </w:rPr>
        <w:t xml:space="preserve"> Annual Communication held in Albuquerque, NM, March 18-19, 2016 and held over till the 140th Annual Communication.</w:t>
      </w:r>
      <w:r w:rsidR="00701DF4" w:rsidRPr="004F0A32">
        <w:rPr>
          <w:rFonts w:ascii="Times New Roman" w:hAnsi="Times New Roman" w:cs="Times New Roman"/>
          <w:b/>
          <w:i/>
          <w:color w:val="000000"/>
        </w:rPr>
        <w:t xml:space="preserve"> It is now qualified for discussion and action.</w:t>
      </w:r>
    </w:p>
    <w:p w:rsidR="00303895" w:rsidRPr="004F0A32" w:rsidRDefault="00303895" w:rsidP="00303895">
      <w:pPr>
        <w:autoSpaceDE w:val="0"/>
        <w:autoSpaceDN w:val="0"/>
        <w:adjustRightInd w:val="0"/>
        <w:spacing w:after="0" w:line="240" w:lineRule="auto"/>
        <w:rPr>
          <w:rFonts w:ascii="Times New Roman" w:hAnsi="Times New Roman" w:cs="Times New Roman"/>
          <w:b/>
          <w:i/>
          <w:color w:val="000000"/>
        </w:rPr>
      </w:pPr>
      <w:r w:rsidRPr="004F0A32">
        <w:rPr>
          <w:rFonts w:ascii="Times New Roman" w:hAnsi="Times New Roman" w:cs="Times New Roman"/>
          <w:b/>
          <w:i/>
          <w:color w:val="000000"/>
        </w:rPr>
        <w:t xml:space="preserve">    </w:t>
      </w:r>
    </w:p>
    <w:p w:rsidR="00284EF6" w:rsidRPr="004F0A32" w:rsidRDefault="00284EF6" w:rsidP="00284EF6">
      <w:pPr>
        <w:autoSpaceDE w:val="0"/>
        <w:autoSpaceDN w:val="0"/>
        <w:adjustRightInd w:val="0"/>
        <w:spacing w:after="0" w:line="240" w:lineRule="auto"/>
        <w:jc w:val="center"/>
        <w:rPr>
          <w:rFonts w:ascii="Times New Roman" w:hAnsi="Times New Roman" w:cs="Times New Roman"/>
          <w:b/>
          <w:bCs/>
          <w:u w:val="single"/>
        </w:rPr>
      </w:pPr>
      <w:r w:rsidRPr="004F0A32">
        <w:rPr>
          <w:rFonts w:ascii="Times New Roman" w:hAnsi="Times New Roman" w:cs="Times New Roman"/>
          <w:b/>
          <w:bCs/>
          <w:u w:val="single"/>
        </w:rPr>
        <w:t xml:space="preserve">LEGISLATION RECEIVED FROM CONSTITUENT LODGES </w:t>
      </w:r>
    </w:p>
    <w:p w:rsidR="00284EF6" w:rsidRPr="004F0A32" w:rsidRDefault="00284EF6" w:rsidP="00284EF6">
      <w:pPr>
        <w:autoSpaceDE w:val="0"/>
        <w:autoSpaceDN w:val="0"/>
        <w:adjustRightInd w:val="0"/>
        <w:spacing w:after="0" w:line="240" w:lineRule="auto"/>
        <w:rPr>
          <w:rFonts w:ascii="Times New Roman" w:hAnsi="Times New Roman" w:cs="Times New Roman"/>
          <w:b/>
          <w:bCs/>
          <w:u w:val="single"/>
        </w:rPr>
      </w:pPr>
    </w:p>
    <w:p w:rsidR="00284EF6" w:rsidRPr="004F0A32" w:rsidRDefault="00284EF6" w:rsidP="00284EF6">
      <w:pPr>
        <w:autoSpaceDE w:val="0"/>
        <w:autoSpaceDN w:val="0"/>
        <w:adjustRightInd w:val="0"/>
        <w:spacing w:after="0" w:line="240" w:lineRule="auto"/>
        <w:rPr>
          <w:rFonts w:ascii="Times New Roman" w:hAnsi="Times New Roman" w:cs="Times New Roman"/>
          <w:b/>
          <w:bCs/>
          <w:u w:val="single"/>
        </w:rPr>
      </w:pPr>
    </w:p>
    <w:p w:rsidR="00284EF6" w:rsidRPr="004F0A32" w:rsidRDefault="00284EF6" w:rsidP="00284EF6">
      <w:pPr>
        <w:autoSpaceDE w:val="0"/>
        <w:autoSpaceDN w:val="0"/>
        <w:adjustRightInd w:val="0"/>
        <w:spacing w:after="0" w:line="240" w:lineRule="auto"/>
        <w:rPr>
          <w:rFonts w:ascii="Times New Roman" w:hAnsi="Times New Roman" w:cs="Times New Roman"/>
          <w:bCs/>
          <w:u w:val="single"/>
        </w:rPr>
      </w:pPr>
      <w:r w:rsidRPr="004F0A32">
        <w:rPr>
          <w:rFonts w:ascii="Times New Roman" w:hAnsi="Times New Roman" w:cs="Times New Roman"/>
          <w:b/>
          <w:bCs/>
          <w:u w:val="single"/>
        </w:rPr>
        <w:t>CL-2-2017</w:t>
      </w:r>
      <w:r w:rsidRPr="004F0A32">
        <w:rPr>
          <w:rFonts w:ascii="Times New Roman" w:hAnsi="Times New Roman" w:cs="Times New Roman"/>
          <w:b/>
          <w:bCs/>
        </w:rPr>
        <w:t xml:space="preserve"> </w:t>
      </w:r>
      <w:r w:rsidRPr="004F0A32">
        <w:rPr>
          <w:rFonts w:ascii="Times New Roman" w:hAnsi="Times New Roman" w:cs="Times New Roman"/>
          <w:b/>
          <w:bCs/>
        </w:rPr>
        <w:tab/>
      </w:r>
      <w:r w:rsidRPr="004F0A32">
        <w:rPr>
          <w:rFonts w:ascii="Times New Roman" w:hAnsi="Times New Roman" w:cs="Times New Roman"/>
          <w:b/>
          <w:bCs/>
        </w:rPr>
        <w:tab/>
      </w:r>
      <w:r w:rsidRPr="004F0A32">
        <w:rPr>
          <w:rFonts w:ascii="Times New Roman" w:hAnsi="Times New Roman" w:cs="Times New Roman"/>
          <w:b/>
          <w:bCs/>
        </w:rPr>
        <w:tab/>
      </w:r>
      <w:r w:rsidRPr="004F0A32">
        <w:rPr>
          <w:rFonts w:ascii="Times New Roman" w:hAnsi="Times New Roman" w:cs="Times New Roman"/>
          <w:bCs/>
        </w:rPr>
        <w:t>Submitted by Estancia Lodge No. 33</w:t>
      </w:r>
    </w:p>
    <w:p w:rsidR="00284EF6" w:rsidRPr="004F0A32" w:rsidRDefault="00284EF6" w:rsidP="00284EF6">
      <w:pPr>
        <w:autoSpaceDE w:val="0"/>
        <w:autoSpaceDN w:val="0"/>
        <w:adjustRightInd w:val="0"/>
        <w:spacing w:after="0" w:line="240" w:lineRule="auto"/>
        <w:rPr>
          <w:rFonts w:ascii="Times New Roman" w:hAnsi="Times New Roman" w:cs="Times New Roman"/>
          <w:b/>
          <w:bCs/>
        </w:rPr>
      </w:pPr>
    </w:p>
    <w:p w:rsidR="00284EF6" w:rsidRPr="004F0A32" w:rsidRDefault="00284EF6" w:rsidP="00284EF6">
      <w:pPr>
        <w:autoSpaceDE w:val="0"/>
        <w:autoSpaceDN w:val="0"/>
        <w:adjustRightInd w:val="0"/>
        <w:spacing w:after="0" w:line="240" w:lineRule="auto"/>
        <w:rPr>
          <w:rFonts w:ascii="Times New Roman" w:hAnsi="Times New Roman" w:cs="Times New Roman"/>
          <w:b/>
          <w:bCs/>
        </w:rPr>
      </w:pPr>
      <w:r w:rsidRPr="004F0A32">
        <w:rPr>
          <w:rFonts w:ascii="Times New Roman" w:hAnsi="Times New Roman" w:cs="Times New Roman"/>
          <w:b/>
          <w:bCs/>
        </w:rPr>
        <w:t>DIVISION II – REVISED BY-LAWS OF THE GRAND LODGE</w:t>
      </w:r>
    </w:p>
    <w:p w:rsidR="00284EF6" w:rsidRPr="004F0A32" w:rsidRDefault="00284EF6" w:rsidP="00284EF6">
      <w:pPr>
        <w:autoSpaceDE w:val="0"/>
        <w:autoSpaceDN w:val="0"/>
        <w:adjustRightInd w:val="0"/>
        <w:spacing w:after="0" w:line="240" w:lineRule="auto"/>
        <w:rPr>
          <w:rFonts w:ascii="Times New Roman" w:hAnsi="Times New Roman" w:cs="Times New Roman"/>
          <w:b/>
          <w:bCs/>
        </w:rPr>
      </w:pPr>
    </w:p>
    <w:p w:rsidR="00284EF6" w:rsidRPr="004F0A32" w:rsidRDefault="00284EF6" w:rsidP="00284EF6">
      <w:pPr>
        <w:autoSpaceDE w:val="0"/>
        <w:autoSpaceDN w:val="0"/>
        <w:adjustRightInd w:val="0"/>
        <w:spacing w:after="0" w:line="240" w:lineRule="auto"/>
        <w:rPr>
          <w:rFonts w:ascii="Times New Roman" w:hAnsi="Times New Roman" w:cs="Times New Roman"/>
          <w:b/>
          <w:bCs/>
        </w:rPr>
      </w:pPr>
      <w:r w:rsidRPr="004F0A32">
        <w:rPr>
          <w:rFonts w:ascii="Times New Roman" w:hAnsi="Times New Roman" w:cs="Times New Roman"/>
          <w:b/>
          <w:bCs/>
        </w:rPr>
        <w:t xml:space="preserve">Motion to Amend the Bylaws of the Grand Lodge of New Mexico Code 62. Grand Lodge Funds. </w:t>
      </w: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hint="cs"/>
          <w:b/>
          <w:bCs/>
          <w:color w:val="000000"/>
        </w:rPr>
        <w:t>Insert into Code 62 as (4A)</w:t>
      </w: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Currently reads as:</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(4) Should the average rate of earnings fall for one year such that there are insufficient funds to meet the distribution needs, the matter shall be reported to the Board of Directors by 31 December so that corrective action can be taken.</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
          <w:bCs/>
          <w:color w:val="000000"/>
        </w:rPr>
        <w:t>Endowed Fund Restoration</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pStyle w:val="ListParagraph"/>
        <w:numPr>
          <w:ilvl w:val="0"/>
          <w:numId w:val="4"/>
        </w:num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This Bylaw is enacted with a sunset provision of Four (4) years form the date adopted. At which time it will no longer being in effect the Fund management w</w:t>
      </w:r>
      <w:r w:rsidR="002068CF">
        <w:rPr>
          <w:rFonts w:ascii="TimesNewRomanPS-BoldMT" w:cs="TimesNewRomanPS-BoldMT" w:hint="cs"/>
          <w:bCs/>
          <w:color w:val="000000"/>
        </w:rPr>
        <w:t>ill be returned to the original</w:t>
      </w:r>
      <w:r w:rsidR="002068CF">
        <w:rPr>
          <w:rFonts w:ascii="TimesNewRomanPS-BoldMT" w:cs="TimesNewRomanPS-BoldMT"/>
          <w:bCs/>
          <w:color w:val="000000"/>
        </w:rPr>
        <w:t xml:space="preserve"> </w:t>
      </w:r>
      <w:r w:rsidRPr="004F0A32">
        <w:rPr>
          <w:rFonts w:ascii="TimesNewRomanPS-BoldMT" w:cs="TimesNewRomanPS-BoldMT" w:hint="cs"/>
          <w:bCs/>
          <w:color w:val="000000"/>
        </w:rPr>
        <w:t>Bylaw terms.</w:t>
      </w:r>
    </w:p>
    <w:p w:rsidR="002068CF" w:rsidRDefault="002068CF" w:rsidP="002068CF">
      <w:pPr>
        <w:pStyle w:val="ListParagraph"/>
        <w:autoSpaceDE w:val="0"/>
        <w:autoSpaceDN w:val="0"/>
        <w:adjustRightInd w:val="0"/>
        <w:spacing w:after="0" w:line="240" w:lineRule="auto"/>
        <w:ind w:left="835"/>
        <w:rPr>
          <w:rFonts w:ascii="TimesNewRomanPS-BoldMT" w:cs="TimesNewRomanPS-BoldMT"/>
          <w:bCs/>
          <w:color w:val="000000"/>
        </w:rPr>
      </w:pPr>
    </w:p>
    <w:p w:rsidR="00284EF6" w:rsidRPr="004F0A32" w:rsidRDefault="00284EF6" w:rsidP="00284EF6">
      <w:pPr>
        <w:pStyle w:val="ListParagraph"/>
        <w:numPr>
          <w:ilvl w:val="0"/>
          <w:numId w:val="4"/>
        </w:num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All payment and dispersals from the Fund to both the Grand L</w:t>
      </w:r>
      <w:r w:rsidR="002068CF">
        <w:rPr>
          <w:rFonts w:ascii="TimesNewRomanPS-BoldMT" w:cs="TimesNewRomanPS-BoldMT" w:hint="cs"/>
          <w:bCs/>
          <w:color w:val="000000"/>
        </w:rPr>
        <w:t>odge and the Constituent Lodges</w:t>
      </w:r>
      <w:r w:rsidR="002068CF">
        <w:rPr>
          <w:rFonts w:ascii="TimesNewRomanPS-BoldMT" w:cs="TimesNewRomanPS-BoldMT"/>
          <w:bCs/>
          <w:color w:val="000000"/>
        </w:rPr>
        <w:t xml:space="preserve"> </w:t>
      </w:r>
      <w:r w:rsidRPr="004F0A32">
        <w:rPr>
          <w:rFonts w:ascii="TimesNewRomanPS-BoldMT" w:cs="TimesNewRomanPS-BoldMT" w:hint="cs"/>
          <w:bCs/>
          <w:color w:val="000000"/>
        </w:rPr>
        <w:t>will immediately cease for a period of Four (4) years.</w:t>
      </w:r>
    </w:p>
    <w:p w:rsidR="002068CF" w:rsidRDefault="002068CF" w:rsidP="002068CF">
      <w:pPr>
        <w:pStyle w:val="ListParagraph"/>
        <w:autoSpaceDE w:val="0"/>
        <w:autoSpaceDN w:val="0"/>
        <w:adjustRightInd w:val="0"/>
        <w:spacing w:after="0" w:line="240" w:lineRule="auto"/>
        <w:ind w:left="835"/>
        <w:rPr>
          <w:rFonts w:ascii="TimesNewRomanPS-BoldMT" w:cs="TimesNewRomanPS-BoldMT"/>
          <w:bCs/>
          <w:color w:val="000000"/>
        </w:rPr>
      </w:pPr>
    </w:p>
    <w:p w:rsidR="00284EF6" w:rsidRPr="004F0A32" w:rsidRDefault="00284EF6" w:rsidP="00284EF6">
      <w:pPr>
        <w:pStyle w:val="ListParagraph"/>
        <w:numPr>
          <w:ilvl w:val="0"/>
          <w:numId w:val="4"/>
        </w:num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During this period of four years the Grand Lodge of New Mexico will assess each constituent lodge Six (6) dollars per member of that lodge.  The ind</w:t>
      </w:r>
      <w:r w:rsidR="002068CF">
        <w:rPr>
          <w:rFonts w:ascii="TimesNewRomanPS-BoldMT" w:cs="TimesNewRomanPS-BoldMT" w:hint="cs"/>
          <w:bCs/>
          <w:color w:val="000000"/>
        </w:rPr>
        <w:t>ividual lodges can at their own</w:t>
      </w:r>
      <w:r w:rsidR="002068CF">
        <w:rPr>
          <w:rFonts w:ascii="TimesNewRomanPS-BoldMT" w:cs="TimesNewRomanPS-BoldMT"/>
          <w:bCs/>
          <w:color w:val="000000"/>
        </w:rPr>
        <w:t xml:space="preserve"> </w:t>
      </w:r>
      <w:r w:rsidRPr="004F0A32">
        <w:rPr>
          <w:rFonts w:ascii="TimesNewRomanPS-BoldMT" w:cs="TimesNewRomanPS-BoldMT" w:hint="cs"/>
          <w:bCs/>
          <w:color w:val="000000"/>
        </w:rPr>
        <w:t>discretion pass this along to its members.</w:t>
      </w:r>
    </w:p>
    <w:p w:rsidR="002068CF" w:rsidRDefault="002068CF" w:rsidP="002068CF">
      <w:pPr>
        <w:pStyle w:val="ListParagraph"/>
        <w:autoSpaceDE w:val="0"/>
        <w:autoSpaceDN w:val="0"/>
        <w:adjustRightInd w:val="0"/>
        <w:spacing w:after="0" w:line="240" w:lineRule="auto"/>
        <w:ind w:left="835"/>
        <w:rPr>
          <w:rFonts w:ascii="TimesNewRomanPS-BoldMT" w:cs="TimesNewRomanPS-BoldMT"/>
          <w:bCs/>
          <w:color w:val="000000"/>
        </w:rPr>
      </w:pPr>
    </w:p>
    <w:p w:rsidR="00284EF6" w:rsidRPr="004F0A32" w:rsidRDefault="00284EF6" w:rsidP="00284EF6">
      <w:pPr>
        <w:pStyle w:val="ListParagraph"/>
        <w:numPr>
          <w:ilvl w:val="0"/>
          <w:numId w:val="4"/>
        </w:num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All interest earned by the fund will be withdrawn and actively reinvested into higher interest yielding investments by the End</w:t>
      </w:r>
      <w:r w:rsidR="002068CF">
        <w:rPr>
          <w:rFonts w:ascii="TimesNewRomanPS-BoldMT" w:cs="TimesNewRomanPS-BoldMT" w:hint="cs"/>
          <w:bCs/>
          <w:color w:val="000000"/>
        </w:rPr>
        <w:t xml:space="preserve">owed Fund Investment committee </w:t>
      </w:r>
      <w:r w:rsidR="002068CF">
        <w:rPr>
          <w:rFonts w:ascii="TimesNewRomanPS-BoldMT" w:cs="TimesNewRomanPS-BoldMT"/>
          <w:bCs/>
          <w:color w:val="000000"/>
        </w:rPr>
        <w:t xml:space="preserve"> </w:t>
      </w:r>
      <w:r w:rsidRPr="004F0A32">
        <w:rPr>
          <w:rFonts w:ascii="TimesNewRomanPS-BoldMT" w:cs="TimesNewRomanPS-BoldMT" w:hint="cs"/>
          <w:bCs/>
          <w:color w:val="000000"/>
        </w:rPr>
        <w:t>(see Below).</w:t>
      </w:r>
    </w:p>
    <w:p w:rsidR="002068CF" w:rsidRDefault="00284EF6" w:rsidP="002068CF">
      <w:pPr>
        <w:pStyle w:val="ListParagraph"/>
        <w:autoSpaceDE w:val="0"/>
        <w:autoSpaceDN w:val="0"/>
        <w:adjustRightInd w:val="0"/>
        <w:spacing w:after="0" w:line="240" w:lineRule="auto"/>
        <w:ind w:left="835"/>
        <w:rPr>
          <w:rFonts w:ascii="TimesNewRomanPS-BoldMT" w:cs="TimesNewRomanPS-BoldMT"/>
          <w:bCs/>
          <w:color w:val="000000"/>
        </w:rPr>
      </w:pPr>
      <w:r w:rsidRPr="004F0A32">
        <w:rPr>
          <w:rFonts w:ascii="TimesNewRomanPS-BoldMT" w:cs="TimesNewRomanPS-BoldMT" w:hint="cs"/>
          <w:bCs/>
          <w:color w:val="000000"/>
        </w:rPr>
        <w:t xml:space="preserve"> </w:t>
      </w:r>
    </w:p>
    <w:p w:rsidR="00284EF6" w:rsidRPr="004F0A32" w:rsidRDefault="00284EF6" w:rsidP="00284EF6">
      <w:pPr>
        <w:pStyle w:val="ListParagraph"/>
        <w:numPr>
          <w:ilvl w:val="0"/>
          <w:numId w:val="4"/>
        </w:num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The Board of Directors shall appoint a dedicated investment committee whose sole purpose is to oversee the investment of the interest generated by the corpus for the growth of the Endowed fund.  The members of which will advise the Board of Directors how to invest those funds.</w:t>
      </w:r>
    </w:p>
    <w:p w:rsidR="00284EF6" w:rsidRPr="002068CF" w:rsidRDefault="00284EF6" w:rsidP="002068CF">
      <w:pPr>
        <w:pStyle w:val="ListParagraph"/>
        <w:numPr>
          <w:ilvl w:val="0"/>
          <w:numId w:val="5"/>
        </w:numPr>
        <w:autoSpaceDE w:val="0"/>
        <w:autoSpaceDN w:val="0"/>
        <w:adjustRightInd w:val="0"/>
        <w:spacing w:after="0" w:line="240" w:lineRule="auto"/>
        <w:rPr>
          <w:rFonts w:ascii="TimesNewRomanPS-BoldMT" w:cs="TimesNewRomanPS-BoldMT"/>
          <w:bCs/>
          <w:color w:val="000000"/>
        </w:rPr>
      </w:pPr>
      <w:r w:rsidRPr="002068CF">
        <w:rPr>
          <w:rFonts w:ascii="TimesNewRomanPS-BoldMT" w:cs="TimesNewRomanPS-BoldMT" w:hint="cs"/>
          <w:bCs/>
          <w:color w:val="000000"/>
        </w:rPr>
        <w:t>The committee shall consist of:</w:t>
      </w: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r w:rsidRPr="004F0A32">
        <w:rPr>
          <w:rFonts w:ascii="TimesNewRomanPS-BoldMT" w:cs="TimesNewRomanPS-BoldMT" w:hint="cs"/>
          <w:bCs/>
          <w:color w:val="000000"/>
        </w:rPr>
        <w:t>Three (3) master masons from three different lodges who are in good standing with their respective lodges.  All of whom are experiences in securities and investments.</w:t>
      </w: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r w:rsidRPr="004F0A32">
        <w:rPr>
          <w:rFonts w:ascii="TimesNewRomanPS-BoldMT" w:cs="TimesNewRomanPS-BoldMT" w:hint="cs"/>
          <w:bCs/>
          <w:color w:val="000000"/>
        </w:rPr>
        <w:t>One member of the Financial committee form the Grand Lodge of New Mexico.</w:t>
      </w: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r w:rsidRPr="004F0A32">
        <w:rPr>
          <w:rFonts w:ascii="TimesNewRomanPS-BoldMT" w:cs="TimesNewRomanPS-BoldMT" w:hint="cs"/>
          <w:bCs/>
          <w:color w:val="000000"/>
        </w:rPr>
        <w:t>All committee members shall have one vote.  If in the event of an impasse that cannot be resolved within the committee, the Serving Grand Master of Masons in New Mexico will become the deciding vote.</w:t>
      </w: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r w:rsidRPr="004F0A32">
        <w:rPr>
          <w:rFonts w:ascii="TimesNewRomanPS-BoldMT" w:cs="TimesNewRomanPS-BoldMT" w:hint="cs"/>
          <w:bCs/>
          <w:color w:val="000000"/>
        </w:rPr>
        <w:t>To preserve continuity of the investment and strategies, the members of the committee will serve in this capacity for the entire four years of this bylaw provision.</w:t>
      </w:r>
    </w:p>
    <w:p w:rsidR="00284EF6" w:rsidRPr="004F0A32" w:rsidRDefault="00284EF6" w:rsidP="00284EF6">
      <w:pPr>
        <w:pStyle w:val="ListParagraph"/>
        <w:autoSpaceDE w:val="0"/>
        <w:autoSpaceDN w:val="0"/>
        <w:adjustRightInd w:val="0"/>
        <w:spacing w:after="0" w:line="240" w:lineRule="auto"/>
        <w:ind w:left="1555"/>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hint="cs"/>
          <w:b/>
          <w:bCs/>
          <w:color w:val="000000"/>
        </w:rPr>
        <w:t>Reasoning and explanation:</w:t>
      </w: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Brethren, the endowed fund in its current state has reached a crucial junction, action is needed to ensure that the fund will survive in perpetuity.</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This action will allow the fund to grow exponentially.  By utilizing brothers with investment experience, the interest earned annually will be reinvested into high interest yielding investments.  At the same time accomplishing multiple goals, the fund grows to a more stable level, the corpus of the fund remains intact and continues to earn interest.</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Using the following example:</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A $50,000 investment ear</w:t>
      </w:r>
      <w:r w:rsidR="00091F21" w:rsidRPr="004F0A32">
        <w:rPr>
          <w:rFonts w:ascii="TimesNewRomanPS-BoldMT" w:cs="TimesNewRomanPS-BoldMT"/>
          <w:bCs/>
          <w:color w:val="000000"/>
        </w:rPr>
        <w:t>n</w:t>
      </w:r>
      <w:r w:rsidRPr="004F0A32">
        <w:rPr>
          <w:rFonts w:ascii="TimesNewRomanPS-BoldMT" w:cs="TimesNewRomanPS-BoldMT" w:hint="cs"/>
          <w:bCs/>
          <w:color w:val="000000"/>
        </w:rPr>
        <w:t>ing at medium risk earns a potential of 10% over the course of one year that equals out to a return on investment of $5,000.</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Reinvesting that along with the original $50,000 using the same strategy means that $55,000 is now invested.  A potential of 10% over the course of one year that equals out</w:t>
      </w:r>
      <w:r w:rsidR="00091F21" w:rsidRPr="004F0A32">
        <w:rPr>
          <w:rFonts w:ascii="TimesNewRomanPS-BoldMT" w:cs="TimesNewRomanPS-BoldMT" w:hint="cs"/>
          <w:bCs/>
          <w:color w:val="000000"/>
        </w:rPr>
        <w:t xml:space="preserve"> to a return on investment of $</w:t>
      </w:r>
      <w:r w:rsidR="00091F21" w:rsidRPr="004F0A32">
        <w:rPr>
          <w:rFonts w:ascii="TimesNewRomanPS-BoldMT" w:cs="TimesNewRomanPS-BoldMT"/>
          <w:bCs/>
          <w:color w:val="000000"/>
        </w:rPr>
        <w:t>5,</w:t>
      </w:r>
      <w:r w:rsidR="00091F21" w:rsidRPr="004F0A32">
        <w:rPr>
          <w:rFonts w:ascii="TimesNewRomanPS-BoldMT" w:cs="TimesNewRomanPS-BoldMT" w:hint="cs"/>
          <w:bCs/>
          <w:color w:val="000000"/>
        </w:rPr>
        <w:t>50</w:t>
      </w:r>
      <w:r w:rsidRPr="004F0A32">
        <w:rPr>
          <w:rFonts w:ascii="TimesNewRomanPS-BoldMT" w:cs="TimesNewRomanPS-BoldMT" w:hint="cs"/>
          <w:bCs/>
          <w:color w:val="000000"/>
        </w:rPr>
        <w:t>0.</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Reinvesting that interest along with the original $50,000 using the same strategy means that $60,500 is now invested.  A potential of 10% over the course of one year that equals out to a return on investment of $6,050.</w:t>
      </w:r>
    </w:p>
    <w:p w:rsidR="00284EF6" w:rsidRPr="004F0A32" w:rsidRDefault="00284EF6" w:rsidP="00284EF6">
      <w:pPr>
        <w:autoSpaceDE w:val="0"/>
        <w:autoSpaceDN w:val="0"/>
        <w:adjustRightInd w:val="0"/>
        <w:spacing w:after="0" w:line="240" w:lineRule="auto"/>
        <w:rPr>
          <w:rFonts w:ascii="TimesNewRomanPSMT" w:cs="TimesNewRomanPSMT"/>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Reinvesting that interest along with the original $50,000 using the same strategy means that $66,550 is now invested.  A potential of 10% over the course of one year that equals out to a return on investment of $6,655.</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 xml:space="preserve">At the end of this total interest paid on the initial investment of $50,000 is approximately </w:t>
      </w:r>
      <w:r w:rsidR="00091F21" w:rsidRPr="004F0A32">
        <w:rPr>
          <w:rFonts w:ascii="TimesNewRomanPS-BoldMT" w:cs="TimesNewRomanPS-BoldMT"/>
          <w:bCs/>
          <w:color w:val="000000"/>
        </w:rPr>
        <w:t>$</w:t>
      </w:r>
      <w:r w:rsidRPr="004F0A32">
        <w:rPr>
          <w:rFonts w:ascii="TimesNewRomanPS-BoldMT" w:cs="TimesNewRomanPS-BoldMT" w:hint="cs"/>
          <w:bCs/>
          <w:color w:val="000000"/>
        </w:rPr>
        <w:t>23,205 almost a fifty percent return on the investment.</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The six dollars per member assessment to the lodges is to assist the Grand Lodge in maintaining an operational budget.</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The power to assess the constitute lodges is addressed under the constitution of the Grand Lodge of New Mexico, the Grand Lodge under Article five,</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068CF" w:rsidRDefault="002068CF" w:rsidP="00284EF6">
      <w:pPr>
        <w:autoSpaceDE w:val="0"/>
        <w:autoSpaceDN w:val="0"/>
        <w:adjustRightInd w:val="0"/>
        <w:spacing w:after="0" w:line="240" w:lineRule="auto"/>
        <w:rPr>
          <w:rFonts w:ascii="TimesNewRomanPS-BoldMT" w:cs="TimesNewRomanPS-BoldMT"/>
          <w:b/>
          <w:bCs/>
          <w:color w:val="000000"/>
        </w:rPr>
      </w:pPr>
    </w:p>
    <w:p w:rsidR="002068CF" w:rsidRDefault="002068CF" w:rsidP="00284EF6">
      <w:pPr>
        <w:autoSpaceDE w:val="0"/>
        <w:autoSpaceDN w:val="0"/>
        <w:adjustRightInd w:val="0"/>
        <w:spacing w:after="0" w:line="240" w:lineRule="auto"/>
        <w:rPr>
          <w:rFonts w:ascii="TimesNewRomanPS-BoldMT" w:cs="TimesNewRomanPS-BoldMT"/>
          <w:b/>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hint="cs"/>
          <w:b/>
          <w:bCs/>
          <w:color w:val="000000"/>
        </w:rPr>
        <w:lastRenderedPageBreak/>
        <w:t>Section 1. ENUMERATION OF.</w:t>
      </w: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Cs/>
          <w:color w:val="000000"/>
        </w:rPr>
        <w:t>This Grand Lodge shall be the supreme Masonic authority within its prescribed jurisdiction, and by the Ancient Constitutions and Usages of the Fraternity is, and shall be, invested with all the original essential powers and privileges belonging to the Ancient Craft and shall have power, specially:</w:t>
      </w: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p>
    <w:p w:rsidR="00284EF6" w:rsidRPr="004F0A32" w:rsidRDefault="00284EF6" w:rsidP="00284EF6">
      <w:pPr>
        <w:autoSpaceDE w:val="0"/>
        <w:autoSpaceDN w:val="0"/>
        <w:adjustRightInd w:val="0"/>
        <w:spacing w:after="0" w:line="240" w:lineRule="auto"/>
        <w:rPr>
          <w:rFonts w:ascii="TimesNewRomanPS-BoldMT" w:cs="TimesNewRomanPS-BoldMT"/>
          <w:bCs/>
          <w:color w:val="000000"/>
        </w:rPr>
      </w:pPr>
      <w:r w:rsidRPr="004F0A32">
        <w:rPr>
          <w:rFonts w:ascii="TimesNewRomanPS-BoldMT" w:cs="TimesNewRomanPS-BoldMT" w:hint="cs"/>
          <w:b/>
          <w:bCs/>
          <w:color w:val="000000"/>
        </w:rPr>
        <w:t>FOURTH:</w:t>
      </w:r>
      <w:r w:rsidRPr="004F0A32">
        <w:rPr>
          <w:rFonts w:ascii="TimesNewRomanPS-BoldMT" w:cs="TimesNewRomanPS-BoldMT" w:hint="cs"/>
          <w:bCs/>
          <w:color w:val="000000"/>
        </w:rPr>
        <w:t xml:space="preserve"> To assess and collect from the several Lodges under its jurisdiction which sums of money as may be deemed necessary to appropriate for the benefit of the Craft.</w:t>
      </w:r>
    </w:p>
    <w:p w:rsidR="00284EF6" w:rsidRPr="004F0A32" w:rsidRDefault="00284EF6" w:rsidP="00284EF6">
      <w:pPr>
        <w:autoSpaceDE w:val="0"/>
        <w:autoSpaceDN w:val="0"/>
        <w:adjustRightInd w:val="0"/>
        <w:spacing w:after="0" w:line="240" w:lineRule="auto"/>
        <w:rPr>
          <w:rFonts w:ascii="TimesNewRomanPS-BoldMT" w:cs="TimesNewRomanPS-BoldMT"/>
          <w:b/>
          <w:bCs/>
          <w:color w:val="000000"/>
        </w:rPr>
      </w:pPr>
      <w:r w:rsidRPr="004F0A32">
        <w:rPr>
          <w:rFonts w:ascii="TimesNewRomanPS-BoldMT" w:cs="TimesNewRomanPS-BoldMT" w:hint="cs"/>
          <w:b/>
          <w:bCs/>
          <w:color w:val="000000"/>
        </w:rPr>
        <w:t xml:space="preserve"> </w:t>
      </w:r>
    </w:p>
    <w:p w:rsidR="00284EF6" w:rsidRPr="004F0A32" w:rsidRDefault="00284EF6" w:rsidP="00284EF6">
      <w:pPr>
        <w:rPr>
          <w:rFonts w:ascii="Times New Roman" w:hAnsi="Times New Roman" w:cs="Times New Roman"/>
        </w:rPr>
      </w:pPr>
      <w:r w:rsidRPr="004F0A32">
        <w:rPr>
          <w:rFonts w:ascii="TimesNewRomanPSMT" w:cs="TimesNewRomanPSMT" w:hint="cs"/>
          <w:color w:val="000000"/>
        </w:rPr>
        <w:tab/>
      </w:r>
      <w:r w:rsidRPr="004F0A32">
        <w:rPr>
          <w:rFonts w:ascii="TimesNewRomanPSMT" w:cs="TimesNewRomanPSMT" w:hint="cs"/>
          <w:color w:val="000000"/>
        </w:rPr>
        <w:tab/>
      </w:r>
    </w:p>
    <w:p w:rsidR="00284EF6" w:rsidRPr="004F0A32" w:rsidRDefault="00284EF6" w:rsidP="00284EF6">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Presented by:  Estancia Lodge No. 33</w:t>
      </w:r>
      <w:r w:rsidRPr="004F0A32">
        <w:rPr>
          <w:rFonts w:ascii="Times New Roman" w:hAnsi="Times New Roman" w:cs="Times New Roman"/>
          <w:bCs/>
        </w:rPr>
        <w:tab/>
        <w:t>Estancia, NM</w:t>
      </w:r>
      <w:r w:rsidRPr="004F0A32">
        <w:rPr>
          <w:rFonts w:ascii="Times New Roman" w:hAnsi="Times New Roman" w:cs="Times New Roman"/>
          <w:bCs/>
        </w:rPr>
        <w:tab/>
      </w:r>
      <w:r w:rsidRPr="004F0A32">
        <w:rPr>
          <w:rFonts w:ascii="Times New Roman" w:hAnsi="Times New Roman" w:cs="Times New Roman"/>
          <w:bCs/>
        </w:rPr>
        <w:tab/>
        <w:t>WM Joseph Behounek</w:t>
      </w:r>
    </w:p>
    <w:p w:rsidR="00284EF6" w:rsidRPr="004F0A32" w:rsidRDefault="00284EF6" w:rsidP="00284EF6">
      <w:pPr>
        <w:autoSpaceDE w:val="0"/>
        <w:autoSpaceDN w:val="0"/>
        <w:adjustRightInd w:val="0"/>
        <w:spacing w:after="0" w:line="240" w:lineRule="auto"/>
        <w:rPr>
          <w:rFonts w:ascii="Times New Roman" w:hAnsi="Times New Roman" w:cs="Times New Roman"/>
          <w:bCs/>
        </w:rPr>
      </w:pPr>
    </w:p>
    <w:p w:rsidR="00284EF6" w:rsidRPr="004F0A32" w:rsidRDefault="00284EF6" w:rsidP="00284EF6">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Seconded by:</w:t>
      </w:r>
      <w:r w:rsidRPr="004F0A32">
        <w:rPr>
          <w:rFonts w:ascii="Times New Roman" w:hAnsi="Times New Roman" w:cs="Times New Roman"/>
          <w:bCs/>
        </w:rPr>
        <w:tab/>
        <w:t>Soco</w:t>
      </w:r>
      <w:r w:rsidR="00E949CD" w:rsidRPr="004F0A32">
        <w:rPr>
          <w:rFonts w:ascii="Times New Roman" w:hAnsi="Times New Roman" w:cs="Times New Roman"/>
          <w:bCs/>
        </w:rPr>
        <w:t>rro Lodge No. 9</w:t>
      </w:r>
      <w:r w:rsidR="00E949CD" w:rsidRPr="004F0A32">
        <w:rPr>
          <w:rFonts w:ascii="Times New Roman" w:hAnsi="Times New Roman" w:cs="Times New Roman"/>
          <w:bCs/>
        </w:rPr>
        <w:tab/>
      </w:r>
      <w:r w:rsidR="00E949CD" w:rsidRPr="004F0A32">
        <w:rPr>
          <w:rFonts w:ascii="Times New Roman" w:hAnsi="Times New Roman" w:cs="Times New Roman"/>
          <w:bCs/>
        </w:rPr>
        <w:tab/>
        <w:t>Socorro, NM</w:t>
      </w:r>
      <w:r w:rsidR="00E949CD" w:rsidRPr="004F0A32">
        <w:rPr>
          <w:rFonts w:ascii="Times New Roman" w:hAnsi="Times New Roman" w:cs="Times New Roman"/>
          <w:bCs/>
        </w:rPr>
        <w:tab/>
      </w:r>
      <w:r w:rsidR="00E949CD" w:rsidRPr="004F0A32">
        <w:rPr>
          <w:rFonts w:ascii="Times New Roman" w:hAnsi="Times New Roman" w:cs="Times New Roman"/>
          <w:bCs/>
        </w:rPr>
        <w:tab/>
        <w:t>WM</w:t>
      </w:r>
      <w:r w:rsidRPr="004F0A32">
        <w:rPr>
          <w:rFonts w:ascii="Times New Roman" w:hAnsi="Times New Roman" w:cs="Times New Roman"/>
          <w:bCs/>
        </w:rPr>
        <w:t xml:space="preserve"> Clark Brown</w:t>
      </w:r>
    </w:p>
    <w:p w:rsidR="00284EF6" w:rsidRPr="004F0A32" w:rsidRDefault="00284EF6" w:rsidP="00284EF6">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ab/>
      </w:r>
      <w:r w:rsidRPr="004F0A32">
        <w:rPr>
          <w:rFonts w:ascii="Times New Roman" w:hAnsi="Times New Roman" w:cs="Times New Roman"/>
          <w:bCs/>
        </w:rPr>
        <w:tab/>
        <w:t xml:space="preserve">Hiram </w:t>
      </w:r>
      <w:r w:rsidR="00E949CD" w:rsidRPr="004F0A32">
        <w:rPr>
          <w:rFonts w:ascii="Times New Roman" w:hAnsi="Times New Roman" w:cs="Times New Roman"/>
          <w:bCs/>
        </w:rPr>
        <w:t>Lodge No. 13</w:t>
      </w:r>
      <w:r w:rsidR="00E949CD" w:rsidRPr="004F0A32">
        <w:rPr>
          <w:rFonts w:ascii="Times New Roman" w:hAnsi="Times New Roman" w:cs="Times New Roman"/>
          <w:bCs/>
        </w:rPr>
        <w:tab/>
      </w:r>
      <w:r w:rsidR="00E949CD" w:rsidRPr="004F0A32">
        <w:rPr>
          <w:rFonts w:ascii="Times New Roman" w:hAnsi="Times New Roman" w:cs="Times New Roman"/>
          <w:bCs/>
        </w:rPr>
        <w:tab/>
        <w:t>Albuquerque, NM</w:t>
      </w:r>
      <w:r w:rsidR="00E949CD" w:rsidRPr="004F0A32">
        <w:rPr>
          <w:rFonts w:ascii="Times New Roman" w:hAnsi="Times New Roman" w:cs="Times New Roman"/>
          <w:bCs/>
        </w:rPr>
        <w:tab/>
        <w:t>WM</w:t>
      </w:r>
      <w:r w:rsidRPr="004F0A32">
        <w:rPr>
          <w:rFonts w:ascii="Times New Roman" w:hAnsi="Times New Roman" w:cs="Times New Roman"/>
          <w:bCs/>
        </w:rPr>
        <w:t xml:space="preserve"> Sean Sullivan</w:t>
      </w:r>
      <w:r w:rsidRPr="004F0A32">
        <w:rPr>
          <w:rFonts w:ascii="Times New Roman" w:hAnsi="Times New Roman" w:cs="Times New Roman"/>
          <w:bCs/>
        </w:rPr>
        <w:tab/>
      </w:r>
    </w:p>
    <w:p w:rsidR="00284EF6" w:rsidRPr="004F0A32" w:rsidRDefault="00284EF6" w:rsidP="00284EF6">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ab/>
      </w:r>
      <w:r w:rsidRPr="004F0A32">
        <w:rPr>
          <w:rFonts w:ascii="Times New Roman" w:hAnsi="Times New Roman" w:cs="Times New Roman"/>
          <w:bCs/>
        </w:rPr>
        <w:tab/>
        <w:t>Bethlehem Lodge No. 56</w:t>
      </w:r>
      <w:r w:rsidRPr="004F0A32">
        <w:rPr>
          <w:rFonts w:ascii="Times New Roman" w:hAnsi="Times New Roman" w:cs="Times New Roman"/>
          <w:bCs/>
        </w:rPr>
        <w:tab/>
        <w:t>Albuquerque, NM</w:t>
      </w:r>
      <w:r w:rsidRPr="004F0A32">
        <w:rPr>
          <w:rFonts w:ascii="Times New Roman" w:hAnsi="Times New Roman" w:cs="Times New Roman"/>
          <w:bCs/>
        </w:rPr>
        <w:tab/>
        <w:t>MWB David L. Baker</w:t>
      </w:r>
    </w:p>
    <w:p w:rsidR="00284EF6" w:rsidRPr="004F0A32" w:rsidRDefault="00284EF6" w:rsidP="00284EF6">
      <w:pPr>
        <w:autoSpaceDE w:val="0"/>
        <w:autoSpaceDN w:val="0"/>
        <w:adjustRightInd w:val="0"/>
        <w:spacing w:after="0" w:line="240" w:lineRule="auto"/>
        <w:rPr>
          <w:rFonts w:ascii="Times New Roman" w:hAnsi="Times New Roman" w:cs="Times New Roman"/>
          <w:bCs/>
        </w:rPr>
      </w:pPr>
      <w:r w:rsidRPr="004F0A32">
        <w:rPr>
          <w:rFonts w:ascii="Times New Roman" w:hAnsi="Times New Roman" w:cs="Times New Roman"/>
          <w:bCs/>
        </w:rPr>
        <w:tab/>
      </w:r>
      <w:r w:rsidRPr="004F0A32">
        <w:rPr>
          <w:rFonts w:ascii="Times New Roman" w:hAnsi="Times New Roman" w:cs="Times New Roman"/>
          <w:bCs/>
        </w:rPr>
        <w:tab/>
      </w:r>
    </w:p>
    <w:p w:rsidR="00284EF6" w:rsidRPr="004F0A32" w:rsidRDefault="00284EF6" w:rsidP="00284EF6">
      <w:pPr>
        <w:pStyle w:val="Default"/>
        <w:rPr>
          <w:rFonts w:ascii="Times New Roman" w:hAnsi="Times New Roman" w:cs="Times New Roman"/>
          <w:b/>
          <w:bCs/>
          <w:i/>
          <w:sz w:val="22"/>
          <w:szCs w:val="22"/>
        </w:rPr>
      </w:pPr>
      <w:r w:rsidRPr="004F0A32">
        <w:rPr>
          <w:b/>
          <w:bCs/>
          <w:i/>
          <w:sz w:val="22"/>
          <w:szCs w:val="22"/>
        </w:rPr>
        <w:t xml:space="preserve">By Code 90 (a) (b) changes to the By-Laws will be presented on the first day of the Annual Communication, referred to the proper committee, read again the second day and voted on. Approval must be by two-thirds of the votes present. </w:t>
      </w:r>
    </w:p>
    <w:p w:rsidR="00424FB5" w:rsidRDefault="00424FB5" w:rsidP="00B02CAA">
      <w:pPr>
        <w:spacing w:line="360" w:lineRule="auto"/>
      </w:pPr>
    </w:p>
    <w:sectPr w:rsidR="00424FB5" w:rsidSect="002C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912"/>
    <w:multiLevelType w:val="hybridMultilevel"/>
    <w:tmpl w:val="2B1E775E"/>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1">
    <w:nsid w:val="26F00E59"/>
    <w:multiLevelType w:val="hybridMultilevel"/>
    <w:tmpl w:val="F9828AFC"/>
    <w:lvl w:ilvl="0" w:tplc="FA507820">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447FA"/>
    <w:multiLevelType w:val="hybridMultilevel"/>
    <w:tmpl w:val="119CD682"/>
    <w:lvl w:ilvl="0" w:tplc="04090017">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start w:val="1"/>
      <w:numFmt w:val="decimal"/>
      <w:lvlText w:val="%4."/>
      <w:lvlJc w:val="left"/>
      <w:pPr>
        <w:ind w:left="3715" w:hanging="360"/>
      </w:pPr>
    </w:lvl>
    <w:lvl w:ilvl="4" w:tplc="04090019">
      <w:start w:val="1"/>
      <w:numFmt w:val="lowerLetter"/>
      <w:lvlText w:val="%5."/>
      <w:lvlJc w:val="left"/>
      <w:pPr>
        <w:ind w:left="4435" w:hanging="360"/>
      </w:pPr>
    </w:lvl>
    <w:lvl w:ilvl="5" w:tplc="0409001B">
      <w:start w:val="1"/>
      <w:numFmt w:val="lowerRoman"/>
      <w:lvlText w:val="%6."/>
      <w:lvlJc w:val="right"/>
      <w:pPr>
        <w:ind w:left="5155" w:hanging="180"/>
      </w:pPr>
    </w:lvl>
    <w:lvl w:ilvl="6" w:tplc="0409000F">
      <w:start w:val="1"/>
      <w:numFmt w:val="decimal"/>
      <w:lvlText w:val="%7."/>
      <w:lvlJc w:val="left"/>
      <w:pPr>
        <w:ind w:left="5875" w:hanging="360"/>
      </w:pPr>
    </w:lvl>
    <w:lvl w:ilvl="7" w:tplc="04090019">
      <w:start w:val="1"/>
      <w:numFmt w:val="lowerLetter"/>
      <w:lvlText w:val="%8."/>
      <w:lvlJc w:val="left"/>
      <w:pPr>
        <w:ind w:left="6595" w:hanging="360"/>
      </w:pPr>
    </w:lvl>
    <w:lvl w:ilvl="8" w:tplc="0409001B">
      <w:start w:val="1"/>
      <w:numFmt w:val="lowerRoman"/>
      <w:lvlText w:val="%9."/>
      <w:lvlJc w:val="right"/>
      <w:pPr>
        <w:ind w:left="7315" w:hanging="180"/>
      </w:pPr>
    </w:lvl>
  </w:abstractNum>
  <w:abstractNum w:abstractNumId="3">
    <w:nsid w:val="742B5ADD"/>
    <w:multiLevelType w:val="hybridMultilevel"/>
    <w:tmpl w:val="03984760"/>
    <w:lvl w:ilvl="0" w:tplc="1916BF8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D63563"/>
    <w:multiLevelType w:val="hybridMultilevel"/>
    <w:tmpl w:val="318055AA"/>
    <w:lvl w:ilvl="0" w:tplc="767C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CA"/>
    <w:rsid w:val="00016085"/>
    <w:rsid w:val="0008261F"/>
    <w:rsid w:val="00091F21"/>
    <w:rsid w:val="00093278"/>
    <w:rsid w:val="000D4065"/>
    <w:rsid w:val="000F7BED"/>
    <w:rsid w:val="00121D49"/>
    <w:rsid w:val="0012236C"/>
    <w:rsid w:val="001248F5"/>
    <w:rsid w:val="0013258A"/>
    <w:rsid w:val="00141E5B"/>
    <w:rsid w:val="001441F9"/>
    <w:rsid w:val="001621D9"/>
    <w:rsid w:val="00172787"/>
    <w:rsid w:val="00174B36"/>
    <w:rsid w:val="0017679B"/>
    <w:rsid w:val="00197F21"/>
    <w:rsid w:val="001A1B19"/>
    <w:rsid w:val="001A1D90"/>
    <w:rsid w:val="001B753F"/>
    <w:rsid w:val="001C0973"/>
    <w:rsid w:val="001E3E93"/>
    <w:rsid w:val="001E7411"/>
    <w:rsid w:val="00201EF1"/>
    <w:rsid w:val="002068CF"/>
    <w:rsid w:val="0021676D"/>
    <w:rsid w:val="00246BBA"/>
    <w:rsid w:val="00250543"/>
    <w:rsid w:val="002725C3"/>
    <w:rsid w:val="00281BBE"/>
    <w:rsid w:val="00284EF6"/>
    <w:rsid w:val="00293979"/>
    <w:rsid w:val="002A0CE3"/>
    <w:rsid w:val="002A1F05"/>
    <w:rsid w:val="002A3D9B"/>
    <w:rsid w:val="002C0372"/>
    <w:rsid w:val="002C5C33"/>
    <w:rsid w:val="002E4FFC"/>
    <w:rsid w:val="00303895"/>
    <w:rsid w:val="0031065E"/>
    <w:rsid w:val="00315C26"/>
    <w:rsid w:val="00324E89"/>
    <w:rsid w:val="003259CA"/>
    <w:rsid w:val="00326295"/>
    <w:rsid w:val="00326B6D"/>
    <w:rsid w:val="00330E92"/>
    <w:rsid w:val="00341290"/>
    <w:rsid w:val="003500CE"/>
    <w:rsid w:val="00360207"/>
    <w:rsid w:val="00363043"/>
    <w:rsid w:val="003640D3"/>
    <w:rsid w:val="00367C6A"/>
    <w:rsid w:val="003874B6"/>
    <w:rsid w:val="003A2302"/>
    <w:rsid w:val="003A395F"/>
    <w:rsid w:val="003B0B02"/>
    <w:rsid w:val="003B3093"/>
    <w:rsid w:val="00411545"/>
    <w:rsid w:val="00424FB5"/>
    <w:rsid w:val="00433712"/>
    <w:rsid w:val="00447AA5"/>
    <w:rsid w:val="004711EA"/>
    <w:rsid w:val="00472697"/>
    <w:rsid w:val="00484F6D"/>
    <w:rsid w:val="004B7383"/>
    <w:rsid w:val="004C3D69"/>
    <w:rsid w:val="004C646B"/>
    <w:rsid w:val="004E194E"/>
    <w:rsid w:val="004F0A32"/>
    <w:rsid w:val="004F36C7"/>
    <w:rsid w:val="00527D7D"/>
    <w:rsid w:val="005535EE"/>
    <w:rsid w:val="005568C4"/>
    <w:rsid w:val="005569CF"/>
    <w:rsid w:val="0055785A"/>
    <w:rsid w:val="00566EE5"/>
    <w:rsid w:val="00574A81"/>
    <w:rsid w:val="005810C6"/>
    <w:rsid w:val="005844A1"/>
    <w:rsid w:val="00595CFB"/>
    <w:rsid w:val="005C4228"/>
    <w:rsid w:val="005E447F"/>
    <w:rsid w:val="005F0640"/>
    <w:rsid w:val="00602B36"/>
    <w:rsid w:val="006046EC"/>
    <w:rsid w:val="00624895"/>
    <w:rsid w:val="00676296"/>
    <w:rsid w:val="006849BD"/>
    <w:rsid w:val="0068610C"/>
    <w:rsid w:val="006A0432"/>
    <w:rsid w:val="006A2ACA"/>
    <w:rsid w:val="006B0F25"/>
    <w:rsid w:val="006F3ED5"/>
    <w:rsid w:val="007004BD"/>
    <w:rsid w:val="00701DF4"/>
    <w:rsid w:val="00714ECA"/>
    <w:rsid w:val="00717C29"/>
    <w:rsid w:val="00722078"/>
    <w:rsid w:val="00725AC5"/>
    <w:rsid w:val="00731CC7"/>
    <w:rsid w:val="00745280"/>
    <w:rsid w:val="007E0015"/>
    <w:rsid w:val="007E43D1"/>
    <w:rsid w:val="007F2287"/>
    <w:rsid w:val="0080427E"/>
    <w:rsid w:val="008212D6"/>
    <w:rsid w:val="008271E7"/>
    <w:rsid w:val="0083028B"/>
    <w:rsid w:val="00833F25"/>
    <w:rsid w:val="0087333D"/>
    <w:rsid w:val="00876340"/>
    <w:rsid w:val="00890D33"/>
    <w:rsid w:val="008C262C"/>
    <w:rsid w:val="008C79B9"/>
    <w:rsid w:val="008D6AF2"/>
    <w:rsid w:val="008E7429"/>
    <w:rsid w:val="0092534E"/>
    <w:rsid w:val="0094252E"/>
    <w:rsid w:val="00947A50"/>
    <w:rsid w:val="00955B6D"/>
    <w:rsid w:val="00957D38"/>
    <w:rsid w:val="00970728"/>
    <w:rsid w:val="0098314F"/>
    <w:rsid w:val="009C2656"/>
    <w:rsid w:val="009D107B"/>
    <w:rsid w:val="009D66A7"/>
    <w:rsid w:val="009E703E"/>
    <w:rsid w:val="009F75A2"/>
    <w:rsid w:val="00A15D80"/>
    <w:rsid w:val="00A169E3"/>
    <w:rsid w:val="00A328D0"/>
    <w:rsid w:val="00A82D2F"/>
    <w:rsid w:val="00A94B10"/>
    <w:rsid w:val="00AB3ECA"/>
    <w:rsid w:val="00AD0D9F"/>
    <w:rsid w:val="00AE32AB"/>
    <w:rsid w:val="00AF6D31"/>
    <w:rsid w:val="00B02CAA"/>
    <w:rsid w:val="00B44D98"/>
    <w:rsid w:val="00BA7970"/>
    <w:rsid w:val="00BC244D"/>
    <w:rsid w:val="00BC716D"/>
    <w:rsid w:val="00BC734D"/>
    <w:rsid w:val="00BE62F4"/>
    <w:rsid w:val="00BE76DF"/>
    <w:rsid w:val="00BF43CC"/>
    <w:rsid w:val="00C00E5E"/>
    <w:rsid w:val="00C02E68"/>
    <w:rsid w:val="00C05171"/>
    <w:rsid w:val="00C22721"/>
    <w:rsid w:val="00C61137"/>
    <w:rsid w:val="00C70DBE"/>
    <w:rsid w:val="00C72D22"/>
    <w:rsid w:val="00C84918"/>
    <w:rsid w:val="00C97E34"/>
    <w:rsid w:val="00CD25E5"/>
    <w:rsid w:val="00D11C15"/>
    <w:rsid w:val="00D13C25"/>
    <w:rsid w:val="00D27DFA"/>
    <w:rsid w:val="00D37535"/>
    <w:rsid w:val="00D53152"/>
    <w:rsid w:val="00D6162A"/>
    <w:rsid w:val="00D85E73"/>
    <w:rsid w:val="00E00ADD"/>
    <w:rsid w:val="00E03504"/>
    <w:rsid w:val="00E10E66"/>
    <w:rsid w:val="00E12F8D"/>
    <w:rsid w:val="00E21D14"/>
    <w:rsid w:val="00E32F15"/>
    <w:rsid w:val="00E82B58"/>
    <w:rsid w:val="00E8588B"/>
    <w:rsid w:val="00E87C6A"/>
    <w:rsid w:val="00E949CD"/>
    <w:rsid w:val="00EA0DC5"/>
    <w:rsid w:val="00EA718A"/>
    <w:rsid w:val="00EB1676"/>
    <w:rsid w:val="00EB46EB"/>
    <w:rsid w:val="00EB5CA3"/>
    <w:rsid w:val="00EC67AF"/>
    <w:rsid w:val="00EC7847"/>
    <w:rsid w:val="00ED3143"/>
    <w:rsid w:val="00F151F5"/>
    <w:rsid w:val="00F1597D"/>
    <w:rsid w:val="00F21268"/>
    <w:rsid w:val="00F47CB1"/>
    <w:rsid w:val="00F64E12"/>
    <w:rsid w:val="00F70771"/>
    <w:rsid w:val="00F75182"/>
    <w:rsid w:val="00F80759"/>
    <w:rsid w:val="00F87A0E"/>
    <w:rsid w:val="00F90284"/>
    <w:rsid w:val="00FB1FCA"/>
    <w:rsid w:val="00FD3A3D"/>
    <w:rsid w:val="00FE3B8E"/>
    <w:rsid w:val="00FE53CA"/>
    <w:rsid w:val="00FE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895"/>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676296"/>
    <w:pPr>
      <w:ind w:left="720"/>
      <w:contextualSpacing/>
    </w:pPr>
  </w:style>
  <w:style w:type="paragraph" w:styleId="BalloonText">
    <w:name w:val="Balloon Text"/>
    <w:basedOn w:val="Normal"/>
    <w:link w:val="BalloonTextChar"/>
    <w:uiPriority w:val="99"/>
    <w:semiHidden/>
    <w:unhideWhenUsed/>
    <w:rsid w:val="0032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895"/>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676296"/>
    <w:pPr>
      <w:ind w:left="720"/>
      <w:contextualSpacing/>
    </w:pPr>
  </w:style>
  <w:style w:type="paragraph" w:styleId="BalloonText">
    <w:name w:val="Balloon Text"/>
    <w:basedOn w:val="Normal"/>
    <w:link w:val="BalloonTextChar"/>
    <w:uiPriority w:val="99"/>
    <w:semiHidden/>
    <w:unhideWhenUsed/>
    <w:rsid w:val="0032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7886">
      <w:bodyDiv w:val="1"/>
      <w:marLeft w:val="0"/>
      <w:marRight w:val="0"/>
      <w:marTop w:val="0"/>
      <w:marBottom w:val="0"/>
      <w:divBdr>
        <w:top w:val="none" w:sz="0" w:space="0" w:color="auto"/>
        <w:left w:val="none" w:sz="0" w:space="0" w:color="auto"/>
        <w:bottom w:val="none" w:sz="0" w:space="0" w:color="auto"/>
        <w:right w:val="none" w:sz="0" w:space="0" w:color="auto"/>
      </w:divBdr>
    </w:div>
    <w:div w:id="10636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Rents</dc:creator>
  <cp:lastModifiedBy>Daniel Sutcliffe</cp:lastModifiedBy>
  <cp:revision>2</cp:revision>
  <cp:lastPrinted>2017-01-16T21:52:00Z</cp:lastPrinted>
  <dcterms:created xsi:type="dcterms:W3CDTF">2017-01-16T22:18:00Z</dcterms:created>
  <dcterms:modified xsi:type="dcterms:W3CDTF">2017-01-16T22:18:00Z</dcterms:modified>
</cp:coreProperties>
</file>